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9deb" w14:textId="f2b9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населения,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3 февраля 2012 года № 77. Зарегистрировано Управлением юстиции Житикаринского района Костанайской области 14 февраля 2012 года № 9-10-176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населения", акимат Житикаринского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населения, на 2012 год для содействия занятости: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лица, длительное (год и более) время не работающие;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 старше сорока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безработные, завершившие профессиональное обучение по направлению уполномоченного органа по вопросам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безработные, уволенные в связи с завершением сроков временных и сезонных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ранее не работавшие безработные (не имеющие стажа работы).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Житикаринского района" обеспечить меры по содействию занятости вышеперечисленных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Жаулыбаева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                      К. Испергенов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