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acd4" w14:textId="4d3a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30 июля 2012 года № 41. Зарегистрировано Департаментом юстиции Костанайской области 22 августа 2012 года № 9-9-154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четвертой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Р. Кулетов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 Бидашев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