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acd4" w14:textId="4d3a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30 июля 2012 года № 41. Зарегистрировано Департаментом юстиции Костанайской области 22 августа 2012 года № 9-9-154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четвертой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Р. Кулетов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Д. Бидашев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