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f7fd" w14:textId="669f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октября 2010 года № 243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5 ноября 2012 года № 47. Зарегистрировано Департаментом юстиции Костанайской области 28 ноября 2012 года № 3900. Утратило силу решением маслихата Денисовского района Костанайской области от 17 ноября 2014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Денисовского района Костанайской области от 17.11.2014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помощи",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определении размера и порядка оказания жилищной помощи" от 21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9-8-162, опубликовано 10 декабря 2010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Денисовском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Хазиев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Мусулманкулова Д.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Рахметова С. Ф.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