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6e0d" w14:textId="ba86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сентября 2010 года № 195 "О правилах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июля 2012 года № 35. Зарегистрировано Департаментом юстиции Костанайской области 8 августа 2012 года № 9-7-165. Утратило силу решением маслихата Аулиекольского района Костанайской области от 14 ноября 2014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 Утратило силу решением маслихата Аулиекольского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15 сентября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государствен-ной регистрации нормативных правовых актов за № 9-7-123, опубликовано 18 октября 2010 года в газете "Әулиекөл")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в Аулиекольском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семьям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а также по предъявленному поставщиком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 5, находящегося в использовании в приватизированных жилых помещениях (квартирах), индивидуальном жилом доме;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 согласно приказа Председателя Агентства Республики Казахстан по делам строительства и жилищно-коммунального хозяйства от 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зарегистрированного в Реестре государственной регистрации нормативных правовых актов под номером 7412.";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Тетерюк Л.Е.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Туребаева З.Ш.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Печникова Т.И.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