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0a9" w14:textId="c58b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апреля 2012 года № 115. Зарегистрировано Управлением юстиции Аулиекольского района Костанайской области 13 апреля 2012 года № 9-7-157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Аулиекольского района" (по согласованию)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- июне и октябре - декабре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своевременное прибытие призывников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 в пределах своей компетенции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финансов Аулиекольского района" обеспечить финансирование мероприятия по организации и проведению призыва в пределах средств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Исмагулов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Тугельбаев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Шульгин С.В.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