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98e9" w14:textId="e589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5 марта 2012 года № 63. Зарегистрировано Управлением юстиции Амангельдинского района Костанайской области 28 марта 2012 года № 9-6-145.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на 2012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за фактически выполненные работы из средств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Амангельдинского района" и работодателем.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Хайруллина С. 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2012 года № 63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 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Работы 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от снега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площади прилегающей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акимату;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 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 М.Дулатова,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Д.Божманова, 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Н.Ахметбекова,Кейки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"Шугыла", вдоль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А.Байтурсынова,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 цветов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клумбы, уход за ними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акимата,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А.Иманова, парка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парка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"Шугыла", возле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ежедневная уборка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 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 М.Дулатова,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Д.Божманова, 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 Кейки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в 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 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 Молодежи,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"Шугыла";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обновлении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 по улицам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 в центре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 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 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 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 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 Кейки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10 ) посадка саженцев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16 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домов,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оказание помощи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 за ними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 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Работы в селе Аксай,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 в селе Уштогай,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 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площади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Карынсалды, 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Амантогай, 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Работы в селе Карасу,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 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Работы в селе Урпек,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Работы в селе Степняк,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в селе Есир,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Работы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Байгабыл, 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уходе, поливе за посаженными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Работы в селе Тасты,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 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 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