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997" w14:textId="fc3a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городские автомобильные перевозки пассажиров и багажа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июня 2012 года № 928. Зарегистрировано Департаментом юстиции Костанайской области 31 июля 2012 года № 9-2-216. Утратило силу постановлением акимата города Рудного Костанайской области от 13 июня 2016 года № 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на основании решения Рудненского городского маслихата от 28 февраля 2012 года № 26 "О согласовании тарифа на регулярные автомобильные перевозки пассажиров и багажа в городском сообщении города Рудного",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для всех маршрутов тариф на регулярные автомобильные перевозки пассажиров и багажа в городском сообщении города Рудного в размере 45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Рудненского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В. Лощинин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