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5e8d" w14:textId="abb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октября 2012 года № 1 и Решение маслихата города Костаная Костанайской области от 12 октября 2012 года № 77. Зарегистрировано Департаментом юстиции Костанайской области 24 октября 2012 года № 3853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городской ономастической комиссии и с учетом мнения населения,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массив "Амангельды";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массив "Геофизик";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массив "Дружба";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массив "Кунай";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массив "Тепличный";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массив "Ударник".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661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 Г. Нурмухамбетов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по избирательному округу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Байменова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Н. Халыков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