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6093" w14:textId="11c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июня 2012 года № 1311. Зарегистрировано Управлением юстиции города Костаная Костанайской области 24 июля 2012 года № 9-1-193. Утратило силу постановлением акимата города Костаная Костанайской области от 18 февраля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организациях, учреждениях и предприятиях города Костаная, независимо от их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города Костаная"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Костаная Нургазинова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