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cc471" w14:textId="70cc4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зон санитарной охраны Узункольского централизованного хозяйственно-питьевого водозабора в Узункольском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25 декабря 2012 года № 592. Зарегистрировано Департаментом юстиции Костанайской области 1 февраля 2013 года № 4002. Утратило силу постановлением акимата Костанайской области от 28 апреля 2022 года № 181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Утратило силу постановлением акимата Костанайской области от 28.04.2022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постановления с изменением, внесенным постановлением акимата Костанайской области от 14.03.2016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зоны санитарной охраны Узункольского централизованного хозяйственно-питьевого водозабора в Узункольском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"Департамент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надзора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по Костанайской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Б. Кенжебаев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"Тобол-Торгайская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бассейновая инспекция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регулированию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охране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по водным ресурсам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Г. Оспанбекова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ГУ "Управление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природных ресурсов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регулирования природопользования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К. Тулеубаев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Узункольского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Т. Ташмагамбетов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2012 года № 592 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Зоны санитарной охраны Узункольского</w:t>
      </w:r>
      <w:r>
        <w:br/>
      </w:r>
      <w:r>
        <w:rPr>
          <w:rFonts w:ascii="Times New Roman"/>
          <w:b/>
          <w:i w:val="false"/>
          <w:color w:val="000000"/>
        </w:rPr>
        <w:t>централизованного хозяйственно-питьевого</w:t>
      </w:r>
      <w:r>
        <w:br/>
      </w:r>
      <w:r>
        <w:rPr>
          <w:rFonts w:ascii="Times New Roman"/>
          <w:b/>
          <w:i w:val="false"/>
          <w:color w:val="000000"/>
        </w:rPr>
        <w:t>водозабора в Узункольском районе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зон санитарной охраны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пояс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32, № 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границы зон санитарной охраны отражены в картографическом материале проекта "Санитарно-гидрологическое обоснование зоны санитарной охраны Узункольского централизованного хозяйственно-питьевого водозабора в Узункольском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(Заказчик государственное коммунальное предприятие "Узунколь Су").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