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14bf" w14:textId="3f91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декабря 2012 года № 545. Зарегистрировано Департаментом юстиции Костанайской области 10 декабря 2012 года № 3923.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Наканов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Умарова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545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размещение наружной</w:t>
      </w:r>
      <w:r>
        <w:br/>
      </w:r>
      <w:r>
        <w:rPr>
          <w:rFonts w:ascii="Times New Roman"/>
          <w:b/>
          <w:i w:val="false"/>
          <w:color w:val="000000"/>
        </w:rPr>
        <w:t>
(визуальной) рекламы в полосе отвода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и районного значения, а так же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физическим и юридическим лицам (далее – получатель государственной услуги) и осуществляется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утвержденным постановлением Правительства Республики Казахстан от 16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 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правового обеспечения дорожного хозяйства" и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 Стандарт) и настоящим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структурными подразделениями местных исполнительных органов Костанайской области, осуществляющих функции в сфере архитектуры и градостроительства, автомобильных дорог (далее – структурное подразделение)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а также через филиалы республиканского государственного предприятия "Центр обслуживания населения" по Костанайской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на альтернативной основе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подпункта 2)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17 июля 2001 года "Об автомобильных дорогах", 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19 декабря 2003 года "О рекламе",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в полосе отвода автомобильных дорог общего пользования, утвержденных постановлением Правительства Республики Казахстан от 5 сентября 1998 года 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правового обеспечения дорожного хозяйства", постановлений Правительства Республики Казахстан от 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объектов наружной (визуальной) рекламы в населенных пунктах" и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областного и районного значения (далее – паспорт), либо мотивированный письменный ответ об отказе в выдаче разрешения или паспорта на бумажном носителе.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зданиях структурных подразделений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где имеются условия для людей с ограниченными физическими возможностями, места для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ЦОН по месту проживания получателя государственной услуги, оборудованных пандусом для людей с ограниченными физическими возможностями, залом ожидания. В зале располагаются: справочное бюро, кресла ожидания,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структурных подразделений с 9.00 часов до 18.00 часов с перерывом на обед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выходных и праздных дней, в соответствии с установленным графиком работы ЦОН с 9.00 часов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вопросу оказания государственной услуги, а также о ходе оказания государственной услуги можно получить в структурных подразделениях и ЦОНах,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требованиям, установленным законодательством Республики Казахстан в области рекламы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работником структурного подразделения или ЦОНа посредством "безбарьерного обслуживания".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поступившие в ЦОН, регистрируются, проверяются на наличие необходимых документов, полноты и правильности их оформления, и направляются в структурное подразделение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поступившие в структурное подразделение, регистрируются, проверяются на наличие необходимых документов, полноты и правильности их оформления, рассматриваются руководителем, и передаются для исполнения сотруднику структурного подразделения, назначенным ответственным за предоставление государственной услуги (далее – ответственный сотрудник).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определяет место размещения объектов согласно заявлению (или рекомендует другое место), проверяет соответствие размеров и художественного оформления объектов наружной (визуальной) рекламы требованиям законодательства Республики Казахстан, готовит разрешение или паспорт, либо мотивированный ответ об отказе в предоставлении государственной услуги на бумажном носителе,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или паспорта, либо мотивированного ответа об отказе в предоставлении государственной услуги на бумажном носителе осуществляется сотрудником ЦОНа или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задействованных в процессе оказания государственной услуги, составляет 4 сотрудника.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получателем государственной услуги представляются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расписки о приеме соответствующих документов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каждой структурно-функциональной единицы (далее – СФЕ) с указанием срока выполнения каждого административного действия (процедуры),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взаимодействие между логической последовательностью административных действий (процедур)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Порядок обжалования установлен </w:t>
      </w:r>
      <w:r>
        <w:rPr>
          <w:rFonts w:ascii="Times New Roman"/>
          <w:b w:val="false"/>
          <w:i w:val="false"/>
          <w:color w:val="000000"/>
          <w:sz w:val="28"/>
        </w:rPr>
        <w:t>пунктами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несут ответственность за реализацию оказания государственной услуги в установленные сроки в соответствии с законами Республики Казахстан, а также за принимаемые им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разрешения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наружной (визуальной)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рекламы в полосе отвода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значения, а также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населенных пунктах"     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Последовательность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795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(процедуры)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обращения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необходимых документов,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правильности их оформления.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Доставка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Принятие от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разрешения или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или паспорта,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районный отдел ЦОН (2 дня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структурные подразделения и 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исполненных документов в ЦОН не входят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областной отдел ЦОН (день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документов не входит 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услуги)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(процедуры)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обращения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необходимых документов,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правильности их оформления.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Исполнение ответственным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сотрудником: определение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объектов,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размеров и художественного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разрешения или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или паспорта,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6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структурного подразделения или ЦОН</w:t>
            </w:r>
          </w:p>
        </w:tc>
      </w:tr>
      <w:tr>
        <w:trPr>
          <w:trHeight w:val="97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проверка наличия необходимых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 правильности их оформления</w:t>
            </w:r>
          </w:p>
        </w:tc>
      </w:tr>
      <w:tr>
        <w:trPr>
          <w:trHeight w:val="60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или паспорта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46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структурного подразделения или ЦОН</w:t>
            </w:r>
          </w:p>
        </w:tc>
      </w:tr>
      <w:tr>
        <w:trPr>
          <w:trHeight w:val="102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проверка наличия необходимых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 правильности их оформления</w:t>
            </w:r>
          </w:p>
        </w:tc>
      </w:tr>
      <w:tr>
        <w:trPr>
          <w:trHeight w:val="9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на бумажном носителе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разрешения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наружной (визуальной)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рекламы в полосе отвода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дорог общего пользования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районного значения, а также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населенных пунктах"       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СФЕ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041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