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64590" w14:textId="29645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зон санитарной охраны хозяйственно-питьевых водозаборных скважин № 2, № 3, № 4 Лихачевского месторождения подземных вод в Алтынсаринском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4 сентября 2012 года № 392. Зарегистрировано Департаментом юстиции Костанайской области 5 октября 2012 года № 3842. Утратило силу постановлением акимата Костанайской области от 28 апреля 2022 года № 181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сохранена авторская орфография и пунктуация.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Утратило силу постановлением акимата Костанайской области от 28.04.2022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постановления с изменением, внесенным постановлением акимата Костанайской области от 14.03.2016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</w:t>
      </w:r>
      <w:r>
        <w:rPr>
          <w:rFonts w:ascii="Times New Roman"/>
          <w:b w:val="false"/>
          <w:i w:val="false"/>
          <w:color w:val="000000"/>
          <w:sz w:val="28"/>
        </w:rPr>
        <w:t>зоны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санитарной охраны хозяйственно-питьевых водозаборных скважин № 2, № 3, № 4 Лихачевского месторождения подземных вод в Алтынсаринском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директора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"Департамент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государственного санитарно-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надзора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Ю. Севостьянов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"Тобол-Торгайская бассейновая инспекция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регулированию использования и охране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водных ресурсов Комитета по водным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ресурсам Министерства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Г. Оспанбекова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ГУ "Управление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ресурсов и природопользования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К. Тулеубаев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Алтынсаринского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Б. Ахметов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392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Зоны санитарной охраны хозяйственно-питьевых водозаборных</w:t>
      </w:r>
      <w:r>
        <w:br/>
      </w:r>
      <w:r>
        <w:rPr>
          <w:rFonts w:ascii="Times New Roman"/>
          <w:b/>
          <w:i w:val="false"/>
          <w:color w:val="000000"/>
        </w:rPr>
        <w:t>скважин № 2, № 3, № 4 Лихачевского месторождения</w:t>
      </w:r>
      <w:r>
        <w:br/>
      </w:r>
      <w:r>
        <w:rPr>
          <w:rFonts w:ascii="Times New Roman"/>
          <w:b/>
          <w:i w:val="false"/>
          <w:color w:val="000000"/>
        </w:rPr>
        <w:t>подземных вод в Алтынсаринском районе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зон санитарной охраны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пояс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метра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метра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метра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границы зон санитарной охраны отражены в картографическом материале проекта "Санитарно-гидрологическое обоснование зон санитарной охраны водозаборных скважин №№ 2, 3 и 4 Лихачевского месторождения подземных вод в Алтынсаринском районе" (Заказчик государственное коммунальное предприятие "Улан").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