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a96" w14:textId="df6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июля 2012 года № 4/46. Зарегистрировано Департаментом юстиции Мангистауской области 20 августа 2012 года № 11-1-181. Утратило силу решением Актауского городского маслихата Мангистауской облати от 11 марта 2016 года № 38/383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решения Актауского городского маслихата Мангистауской облати от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Актауского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 Ы.Кошербай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2012 года № 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решения Актауского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0021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Сквер, расположенный между четвертым и пятым микрорайонами, сзади памятника Тарасу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Мангистауской областной филармонии имени М.Оскинбаева, расположенного в пятом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