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bdaa" w14:textId="4f1b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24 апреля 2012 года N 48. Зарегистрировано Департаментом юстиции Кызылординской области 11 мая 2012 года за N 10-8-176. Прекращено действие по истечении срока действия (письмо Сырдарьинского районного маслихата Кызылординской области от 29 января 2013 года N 03-11/14)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 Сырдарьинского районного маслихата Кызылординской области от 29.01.2013 N 03-11/14).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статьей 43-1 Закона Республики Казахстан от 24 марта 1998 года "О нормативных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решения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внеочередной ХХХХV сессии районного маслихата от 11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N 383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очередной ХХХХІV сессии районного маслихата от 20 декабря 2011 года N 378 "О районном бюджете на 2012-2014 годы" (зарегистрировано в Реестре государственной регистрации нормативных правовых актов от 30 января 2012 года N 10-8-168, опубликовано в газете "Тіршілік тынысы" от 04 февраля 2012 года N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Третий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 - 4 523 304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- 1 698 945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2 939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4 493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2 816 927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- 4 523 304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- 89 518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- 94 653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5 135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– (-89 518)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- 89 518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решение внеочередной ІІІ сессии районного маслихата от 15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N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очередной ХХХХІV сессии районного маслихата от 20 декабря 2011 года N 378 "О районном бюджете на 2012-2014 годы" (зарегистрировано в Реестре государственной регистрации нормативных правовых актов от 29 февраля 2012 года N 10-8-169, опубликовано в газете "Тіршілік тынысы" от 14 марта 2012 года N 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Третий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 - 4 523 580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- 1 698 945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2 939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4 493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2 817 203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- 4 540 116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- (-106 054)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- 106 054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С. Каюпов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Б. Маншарипов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