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89f8a" w14:textId="3d89f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Жалагашского районного маслихата от 20 декабря 2011 года N 51-1 "О бюджете района на 2012-2014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Жалагашского районного маслихата Кызылординской области от 26 сентября 2012 года N 11-2. Зарегистрировано Департаментом юстиции Кызылординской области 03 октября 2012 года за N 4316. Прекращено действие по истечении срока действия (письмо Жалагашского районного маслихата Кызылординской области от 24 января 2013 года N 321)</w:t>
      </w:r>
    </w:p>
    <w:p>
      <w:pPr>
        <w:spacing w:after="0"/>
        <w:ind w:left="0"/>
        <w:jc w:val="both"/>
      </w:pPr>
      <w:r>
        <w:rPr>
          <w:rFonts w:ascii="Times New Roman"/>
          <w:b w:val="false"/>
          <w:i w:val="false"/>
          <w:color w:val="ff0000"/>
          <w:sz w:val="28"/>
        </w:rPr>
        <w:t>      Сноска. Прекращено действие по истечении срока действия (письмо  Жалагашского районного маслихата Кызылординской области от 24.01.2013 N 321).</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109</w:t>
      </w:r>
      <w:r>
        <w:rPr>
          <w:rFonts w:ascii="Times New Roman"/>
          <w:b w:val="false"/>
          <w:i w:val="false"/>
          <w:color w:val="000000"/>
          <w:sz w:val="28"/>
        </w:rPr>
        <w:t xml:space="preserve"> Бюджетного кодекса Республики Казахстан от 4 декабря 2008 года и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Жалагашский районный маслихат </w:t>
      </w:r>
      <w:r>
        <w:rPr>
          <w:rFonts w:ascii="Times New Roman"/>
          <w:b/>
          <w:i w:val="false"/>
          <w:color w:val="000000"/>
          <w:sz w:val="28"/>
        </w:rPr>
        <w:t>РЕШИЛИ:</w:t>
      </w:r>
      <w:r>
        <w:br/>
      </w:r>
      <w:r>
        <w:rPr>
          <w:rFonts w:ascii="Times New Roman"/>
          <w:b w:val="false"/>
          <w:i w:val="false"/>
          <w:color w:val="000000"/>
          <w:sz w:val="28"/>
        </w:rPr>
        <w:t>
</w:t>
      </w:r>
      <w:r>
        <w:rPr>
          <w:rFonts w:ascii="Times New Roman"/>
          <w:b w:val="false"/>
          <w:i w:val="false"/>
          <w:color w:val="000000"/>
          <w:sz w:val="28"/>
        </w:rPr>
        <w:t>
      1. Внести в решение Жалагашского районного маслихата от 20 декабря 2011 года </w:t>
      </w:r>
      <w:r>
        <w:rPr>
          <w:rFonts w:ascii="Times New Roman"/>
          <w:b w:val="false"/>
          <w:i w:val="false"/>
          <w:color w:val="000000"/>
          <w:sz w:val="28"/>
        </w:rPr>
        <w:t>N 51-1</w:t>
      </w:r>
      <w:r>
        <w:rPr>
          <w:rFonts w:ascii="Times New Roman"/>
          <w:b w:val="false"/>
          <w:i w:val="false"/>
          <w:color w:val="000000"/>
          <w:sz w:val="28"/>
        </w:rPr>
        <w:t xml:space="preserve"> "О бюджете района на 2012-2014 годы" (зарегистрировано в Реестре государственной регистрации нормативных правовых актов за номером N 10-6-200, опубликовано в газете "Жалагаш жаршысы" от 12 января 2012 года N 2-3, от 14 января 2012 года N 4, от 18 января 2012 года N 5)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"1. Утвердить бюджет района на 2012-2014 годы согласно приложениям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2012 год в следующих объемах:</w:t>
      </w:r>
      <w:r>
        <w:br/>
      </w:r>
      <w:r>
        <w:rPr>
          <w:rFonts w:ascii="Times New Roman"/>
          <w:b w:val="false"/>
          <w:i w:val="false"/>
          <w:color w:val="000000"/>
          <w:sz w:val="28"/>
        </w:rPr>
        <w:t>
      1) доходы – 4 677 461 тысяч тенге, в том числе по:</w:t>
      </w:r>
      <w:r>
        <w:br/>
      </w:r>
      <w:r>
        <w:rPr>
          <w:rFonts w:ascii="Times New Roman"/>
          <w:b w:val="false"/>
          <w:i w:val="false"/>
          <w:color w:val="000000"/>
          <w:sz w:val="28"/>
        </w:rPr>
        <w:t>
      налоговым поступлениям – 1 016 602 тысяч тенге;</w:t>
      </w:r>
      <w:r>
        <w:br/>
      </w:r>
      <w:r>
        <w:rPr>
          <w:rFonts w:ascii="Times New Roman"/>
          <w:b w:val="false"/>
          <w:i w:val="false"/>
          <w:color w:val="000000"/>
          <w:sz w:val="28"/>
        </w:rPr>
        <w:t>
      неналоговым поступлениям – 3 857 тысяч тенге;</w:t>
      </w:r>
      <w:r>
        <w:br/>
      </w:r>
      <w:r>
        <w:rPr>
          <w:rFonts w:ascii="Times New Roman"/>
          <w:b w:val="false"/>
          <w:i w:val="false"/>
          <w:color w:val="000000"/>
          <w:sz w:val="28"/>
        </w:rPr>
        <w:t>
      поступлениям от продажи основного капитала – 3 719 тысяч тенге;</w:t>
      </w:r>
      <w:r>
        <w:br/>
      </w:r>
      <w:r>
        <w:rPr>
          <w:rFonts w:ascii="Times New Roman"/>
          <w:b w:val="false"/>
          <w:i w:val="false"/>
          <w:color w:val="000000"/>
          <w:sz w:val="28"/>
        </w:rPr>
        <w:t>
      поступлениям трансфертов – 3 653 283 тысяч тенге;</w:t>
      </w:r>
      <w:r>
        <w:br/>
      </w:r>
      <w:r>
        <w:rPr>
          <w:rFonts w:ascii="Times New Roman"/>
          <w:b w:val="false"/>
          <w:i w:val="false"/>
          <w:color w:val="000000"/>
          <w:sz w:val="28"/>
        </w:rPr>
        <w:t>
      2) затраты – 4 753 496 тысяч тенге;</w:t>
      </w:r>
      <w:r>
        <w:br/>
      </w:r>
      <w:r>
        <w:rPr>
          <w:rFonts w:ascii="Times New Roman"/>
          <w:b w:val="false"/>
          <w:i w:val="false"/>
          <w:color w:val="000000"/>
          <w:sz w:val="28"/>
        </w:rPr>
        <w:t>
      3) чистое бюджетное кредитование – 100 356 тысяч тенге;</w:t>
      </w:r>
      <w:r>
        <w:br/>
      </w:r>
      <w:r>
        <w:rPr>
          <w:rFonts w:ascii="Times New Roman"/>
          <w:b w:val="false"/>
          <w:i w:val="false"/>
          <w:color w:val="000000"/>
          <w:sz w:val="28"/>
        </w:rPr>
        <w:t>
      бюджетные кредиты – 107 078 тысяч тенге;</w:t>
      </w:r>
      <w:r>
        <w:br/>
      </w:r>
      <w:r>
        <w:rPr>
          <w:rFonts w:ascii="Times New Roman"/>
          <w:b w:val="false"/>
          <w:i w:val="false"/>
          <w:color w:val="000000"/>
          <w:sz w:val="28"/>
        </w:rPr>
        <w:t>
      погашение бюджетных кредитов – 6 722 тысяч тенге;</w:t>
      </w:r>
      <w:r>
        <w:br/>
      </w:r>
      <w:r>
        <w:rPr>
          <w:rFonts w:ascii="Times New Roman"/>
          <w:b w:val="false"/>
          <w:i w:val="false"/>
          <w:color w:val="000000"/>
          <w:sz w:val="28"/>
        </w:rPr>
        <w:t>
      4) сальдо по операциям с финансовыми активами – 0;</w:t>
      </w:r>
      <w:r>
        <w:br/>
      </w:r>
      <w:r>
        <w:rPr>
          <w:rFonts w:ascii="Times New Roman"/>
          <w:b w:val="false"/>
          <w:i w:val="false"/>
          <w:color w:val="000000"/>
          <w:sz w:val="28"/>
        </w:rPr>
        <w:t>
      приобретение финансовых активов – 0;</w:t>
      </w:r>
      <w:r>
        <w:br/>
      </w:r>
      <w:r>
        <w:rPr>
          <w:rFonts w:ascii="Times New Roman"/>
          <w:b w:val="false"/>
          <w:i w:val="false"/>
          <w:color w:val="000000"/>
          <w:sz w:val="28"/>
        </w:rPr>
        <w:t>
      поступления от продажи финансовых активов государства – 0;</w:t>
      </w:r>
      <w:r>
        <w:br/>
      </w:r>
      <w:r>
        <w:rPr>
          <w:rFonts w:ascii="Times New Roman"/>
          <w:b w:val="false"/>
          <w:i w:val="false"/>
          <w:color w:val="000000"/>
          <w:sz w:val="28"/>
        </w:rPr>
        <w:t>
      5) дефицит (профицит) бюджета – -97 964 тысяч тенге;</w:t>
      </w:r>
      <w:r>
        <w:br/>
      </w:r>
      <w:r>
        <w:rPr>
          <w:rFonts w:ascii="Times New Roman"/>
          <w:b w:val="false"/>
          <w:i w:val="false"/>
          <w:color w:val="000000"/>
          <w:sz w:val="28"/>
        </w:rPr>
        <w:t xml:space="preserve">
      6) финансирование дефицита (использование профицита) бюджета </w:t>
      </w:r>
      <w:r>
        <w:rPr>
          <w:rFonts w:ascii="Times New Roman"/>
          <w:b/>
          <w:i w:val="false"/>
          <w:color w:val="000000"/>
          <w:sz w:val="28"/>
        </w:rPr>
        <w:t>-</w:t>
      </w:r>
      <w:r>
        <w:rPr>
          <w:rFonts w:ascii="Times New Roman"/>
          <w:b w:val="false"/>
          <w:i w:val="false"/>
          <w:color w:val="000000"/>
          <w:sz w:val="28"/>
        </w:rPr>
        <w:t>97 964 тысяч тенге;</w:t>
      </w:r>
      <w:r>
        <w:br/>
      </w:r>
      <w:r>
        <w:rPr>
          <w:rFonts w:ascii="Times New Roman"/>
          <w:b w:val="false"/>
          <w:i w:val="false"/>
          <w:color w:val="000000"/>
          <w:sz w:val="28"/>
        </w:rPr>
        <w:t>
      поступление займов - 106788 тысяч тенге;</w:t>
      </w:r>
      <w:r>
        <w:br/>
      </w:r>
      <w:r>
        <w:rPr>
          <w:rFonts w:ascii="Times New Roman"/>
          <w:b w:val="false"/>
          <w:i w:val="false"/>
          <w:color w:val="000000"/>
          <w:sz w:val="28"/>
        </w:rPr>
        <w:t>
      погашение займов - 9 114 тысяч тенге;</w:t>
      </w:r>
      <w:r>
        <w:br/>
      </w:r>
      <w:r>
        <w:rPr>
          <w:rFonts w:ascii="Times New Roman"/>
          <w:b w:val="false"/>
          <w:i w:val="false"/>
          <w:color w:val="000000"/>
          <w:sz w:val="28"/>
        </w:rPr>
        <w:t>
      движение остатков бюджетных средств - 78 717 тысяч тенге.";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1-9</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"1-9. Увеличить годовой прогноз дохода бюджета района на 2012 год по индивидуальному подоходному налогу на 25 377 тысяч тенге, по налогу на имущество на 105 234 тысяч тенге, по налогу на транспортные средства на 2 000 тысяч тенге, по сборы за ведение предпринимательской и профессиональной деятельности на 2 000 тысяч тенге, всего 134 611 тысяч тенге.";</w:t>
      </w:r>
      <w:r>
        <w:br/>
      </w:r>
      <w:r>
        <w:rPr>
          <w:rFonts w:ascii="Times New Roman"/>
          <w:b w:val="false"/>
          <w:i w:val="false"/>
          <w:color w:val="000000"/>
          <w:sz w:val="28"/>
        </w:rPr>
        <w:t>
</w:t>
      </w:r>
      <w:r>
        <w:rPr>
          <w:rFonts w:ascii="Times New Roman"/>
          <w:b w:val="false"/>
          <w:i w:val="false"/>
          <w:color w:val="000000"/>
          <w:sz w:val="28"/>
        </w:rPr>
        <w:t>
      дополнить пунктами </w:t>
      </w:r>
      <w:r>
        <w:rPr>
          <w:rFonts w:ascii="Times New Roman"/>
          <w:b w:val="false"/>
          <w:i w:val="false"/>
          <w:color w:val="000000"/>
          <w:sz w:val="28"/>
        </w:rPr>
        <w:t>1-13</w:t>
      </w:r>
      <w:r>
        <w:rPr>
          <w:rFonts w:ascii="Times New Roman"/>
          <w:b w:val="false"/>
          <w:i w:val="false"/>
          <w:color w:val="000000"/>
          <w:sz w:val="28"/>
        </w:rPr>
        <w:t xml:space="preserve"> и </w:t>
      </w:r>
      <w:r>
        <w:rPr>
          <w:rFonts w:ascii="Times New Roman"/>
          <w:b w:val="false"/>
          <w:i w:val="false"/>
          <w:color w:val="000000"/>
          <w:sz w:val="28"/>
        </w:rPr>
        <w:t>1-14</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"1-13. Из расходов бюджета района на 2012 год сократить со следующих бюджетных программ:</w:t>
      </w:r>
      <w:r>
        <w:br/>
      </w:r>
      <w:r>
        <w:rPr>
          <w:rFonts w:ascii="Times New Roman"/>
          <w:b w:val="false"/>
          <w:i w:val="false"/>
          <w:color w:val="000000"/>
          <w:sz w:val="28"/>
        </w:rPr>
        <w:t>
      По администратору бюджетных программ "Аппарат акима района (города областного значения)":</w:t>
      </w:r>
      <w:r>
        <w:br/>
      </w:r>
      <w:r>
        <w:rPr>
          <w:rFonts w:ascii="Times New Roman"/>
          <w:b w:val="false"/>
          <w:i w:val="false"/>
          <w:color w:val="000000"/>
          <w:sz w:val="28"/>
        </w:rPr>
        <w:t>
      с бюджетной программы "Капитальные расходы государственного органа" 62 тысяч тенге;</w:t>
      </w:r>
      <w:r>
        <w:br/>
      </w:r>
      <w:r>
        <w:rPr>
          <w:rFonts w:ascii="Times New Roman"/>
          <w:b w:val="false"/>
          <w:i w:val="false"/>
          <w:color w:val="000000"/>
          <w:sz w:val="28"/>
        </w:rPr>
        <w:t>
      По администратору бюджетных программ "Аппарат акима района в городе, города районного значения, поселка, аула (села), аульного (сельского) округа":</w:t>
      </w:r>
      <w:r>
        <w:br/>
      </w:r>
      <w:r>
        <w:rPr>
          <w:rFonts w:ascii="Times New Roman"/>
          <w:b w:val="false"/>
          <w:i w:val="false"/>
          <w:color w:val="000000"/>
          <w:sz w:val="28"/>
        </w:rPr>
        <w:t>
      с бюджетной программы "Услуги по обеспечению деятельности акима района в городе, города районного значения, поселка, аула (села), аульного (сельского) округа" 477 тысяч тенге;</w:t>
      </w:r>
      <w:r>
        <w:br/>
      </w:r>
      <w:r>
        <w:rPr>
          <w:rFonts w:ascii="Times New Roman"/>
          <w:b w:val="false"/>
          <w:i w:val="false"/>
          <w:color w:val="000000"/>
          <w:sz w:val="28"/>
        </w:rPr>
        <w:t>
      с бюджетной программы " Обеспечение санитарии населенных пунктов" 120 тысяч тенге;</w:t>
      </w:r>
      <w:r>
        <w:br/>
      </w:r>
      <w:r>
        <w:rPr>
          <w:rFonts w:ascii="Times New Roman"/>
          <w:b w:val="false"/>
          <w:i w:val="false"/>
          <w:color w:val="000000"/>
          <w:sz w:val="28"/>
        </w:rPr>
        <w:t>
      По администратору бюджетных программ "Отдел финансов района (города областного значения)":</w:t>
      </w:r>
      <w:r>
        <w:br/>
      </w:r>
      <w:r>
        <w:rPr>
          <w:rFonts w:ascii="Times New Roman"/>
          <w:b w:val="false"/>
          <w:i w:val="false"/>
          <w:color w:val="000000"/>
          <w:sz w:val="28"/>
        </w:rPr>
        <w:t>
      с бюджетной программы "Услуги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 " 967 тысяч тенге;</w:t>
      </w:r>
      <w:r>
        <w:br/>
      </w:r>
      <w:r>
        <w:rPr>
          <w:rFonts w:ascii="Times New Roman"/>
          <w:b w:val="false"/>
          <w:i w:val="false"/>
          <w:color w:val="000000"/>
          <w:sz w:val="28"/>
        </w:rPr>
        <w:t>
      с бюджетной программы "Учет, хранение, оценка и реализация имущества, поступившего в коммунальную собственность" 100 тысяч тенге;</w:t>
      </w:r>
      <w:r>
        <w:br/>
      </w:r>
      <w:r>
        <w:rPr>
          <w:rFonts w:ascii="Times New Roman"/>
          <w:b w:val="false"/>
          <w:i w:val="false"/>
          <w:color w:val="000000"/>
          <w:sz w:val="28"/>
        </w:rPr>
        <w:t>
      По администратору бюджетных программ "Отдел образования района (города областного значения)":</w:t>
      </w:r>
      <w:r>
        <w:br/>
      </w:r>
      <w:r>
        <w:rPr>
          <w:rFonts w:ascii="Times New Roman"/>
          <w:b w:val="false"/>
          <w:i w:val="false"/>
          <w:color w:val="000000"/>
          <w:sz w:val="28"/>
        </w:rPr>
        <w:t>
      с бюджетной программы "Обеспечение дошкольного воспитания и обучения" 2 273 тысяч тенге;</w:t>
      </w:r>
      <w:r>
        <w:br/>
      </w:r>
      <w:r>
        <w:rPr>
          <w:rFonts w:ascii="Times New Roman"/>
          <w:b w:val="false"/>
          <w:i w:val="false"/>
          <w:color w:val="000000"/>
          <w:sz w:val="28"/>
        </w:rPr>
        <w:t>
      По администратору бюджетных программ "Отдел строительства района (города областного значения)":</w:t>
      </w:r>
      <w:r>
        <w:br/>
      </w:r>
      <w:r>
        <w:rPr>
          <w:rFonts w:ascii="Times New Roman"/>
          <w:b w:val="false"/>
          <w:i w:val="false"/>
          <w:color w:val="000000"/>
          <w:sz w:val="28"/>
        </w:rPr>
        <w:t>
      с бюджетной программы "Строительство и реконструкция объектов образования" 1 618 тысяч тенге;</w:t>
      </w:r>
      <w:r>
        <w:br/>
      </w:r>
      <w:r>
        <w:rPr>
          <w:rFonts w:ascii="Times New Roman"/>
          <w:b w:val="false"/>
          <w:i w:val="false"/>
          <w:color w:val="000000"/>
          <w:sz w:val="28"/>
        </w:rPr>
        <w:t>
      с бюджетной программы "Строительство жилья" 334 тысяч тенге;</w:t>
      </w:r>
      <w:r>
        <w:br/>
      </w:r>
      <w:r>
        <w:rPr>
          <w:rFonts w:ascii="Times New Roman"/>
          <w:b w:val="false"/>
          <w:i w:val="false"/>
          <w:color w:val="000000"/>
          <w:sz w:val="28"/>
        </w:rPr>
        <w:t>
      с бюджетной программы "Развитие коммунального хозяйства" 1 000 тысяч тенге;</w:t>
      </w:r>
      <w:r>
        <w:br/>
      </w:r>
      <w:r>
        <w:rPr>
          <w:rFonts w:ascii="Times New Roman"/>
          <w:b w:val="false"/>
          <w:i w:val="false"/>
          <w:color w:val="000000"/>
          <w:sz w:val="28"/>
        </w:rPr>
        <w:t>
      По администратору бюджетных программ "Отдел занятости и социальных программ района (города областного значения)":</w:t>
      </w:r>
      <w:r>
        <w:br/>
      </w:r>
      <w:r>
        <w:rPr>
          <w:rFonts w:ascii="Times New Roman"/>
          <w:b w:val="false"/>
          <w:i w:val="false"/>
          <w:color w:val="000000"/>
          <w:sz w:val="28"/>
        </w:rPr>
        <w:t>
      с бюджетной программы "Оказание ритуальных услуг по захоронению умерших Героев Советского Союза, "Халық Қаһарманы", Героев Социалистического труда, награжденных Орденом Славы трех степеней и орденом "Отан" из числа участников и инвалидов войны" 68 тысяч тенге;</w:t>
      </w:r>
      <w:r>
        <w:br/>
      </w:r>
      <w:r>
        <w:rPr>
          <w:rFonts w:ascii="Times New Roman"/>
          <w:b w:val="false"/>
          <w:i w:val="false"/>
          <w:color w:val="000000"/>
          <w:sz w:val="28"/>
        </w:rPr>
        <w:t>
      с бюджетной программы "Государственная адресная социальная помощь" 3 268 тысяч тенге;</w:t>
      </w:r>
      <w:r>
        <w:br/>
      </w:r>
      <w:r>
        <w:rPr>
          <w:rFonts w:ascii="Times New Roman"/>
          <w:b w:val="false"/>
          <w:i w:val="false"/>
          <w:color w:val="000000"/>
          <w:sz w:val="28"/>
        </w:rPr>
        <w:t>
      с бюджетной программы "Жилищная помощь" 2 000 тысяч тенге;</w:t>
      </w:r>
      <w:r>
        <w:br/>
      </w:r>
      <w:r>
        <w:rPr>
          <w:rFonts w:ascii="Times New Roman"/>
          <w:b w:val="false"/>
          <w:i w:val="false"/>
          <w:color w:val="000000"/>
          <w:sz w:val="28"/>
        </w:rPr>
        <w:t>
      с бюджетной программы "Государственные пособия для детей до 18 лет" 2 310 тысяч тенге;</w:t>
      </w:r>
      <w:r>
        <w:br/>
      </w:r>
      <w:r>
        <w:rPr>
          <w:rFonts w:ascii="Times New Roman"/>
          <w:b w:val="false"/>
          <w:i w:val="false"/>
          <w:color w:val="000000"/>
          <w:sz w:val="28"/>
        </w:rPr>
        <w:t>
      с бюджетной программы "Капитальные расходы государственного органа" 10 тысяч тенге;</w:t>
      </w:r>
      <w:r>
        <w:br/>
      </w:r>
      <w:r>
        <w:rPr>
          <w:rFonts w:ascii="Times New Roman"/>
          <w:b w:val="false"/>
          <w:i w:val="false"/>
          <w:color w:val="000000"/>
          <w:sz w:val="28"/>
        </w:rPr>
        <w:t>
      По администратору бюджетных программ "Отдел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8"/>
        </w:rPr>
        <w:t>
      с бюджетной программы "Благоустройство и озеленение населенных пунктов" 800 тысяч тенге;</w:t>
      </w:r>
      <w:r>
        <w:br/>
      </w:r>
      <w:r>
        <w:rPr>
          <w:rFonts w:ascii="Times New Roman"/>
          <w:b w:val="false"/>
          <w:i w:val="false"/>
          <w:color w:val="000000"/>
          <w:sz w:val="28"/>
        </w:rPr>
        <w:t>
      По администратору бюджетных программ "Отдел культуры и развития языков района (города областного значения)":</w:t>
      </w:r>
      <w:r>
        <w:br/>
      </w:r>
      <w:r>
        <w:rPr>
          <w:rFonts w:ascii="Times New Roman"/>
          <w:b w:val="false"/>
          <w:i w:val="false"/>
          <w:color w:val="000000"/>
          <w:sz w:val="28"/>
        </w:rPr>
        <w:t>
      с бюджетной программы "Поддержка культурно-досуговой работы" 64 тысяч тенге;</w:t>
      </w:r>
      <w:r>
        <w:br/>
      </w:r>
      <w:r>
        <w:rPr>
          <w:rFonts w:ascii="Times New Roman"/>
          <w:b w:val="false"/>
          <w:i w:val="false"/>
          <w:color w:val="000000"/>
          <w:sz w:val="28"/>
        </w:rPr>
        <w:t>
      с бюджетной программы "Услуги по реализации государственной политики на местном уровне в области развития языков и культуры" 88 тысяч тенге;</w:t>
      </w:r>
      <w:r>
        <w:br/>
      </w:r>
      <w:r>
        <w:rPr>
          <w:rFonts w:ascii="Times New Roman"/>
          <w:b w:val="false"/>
          <w:i w:val="false"/>
          <w:color w:val="000000"/>
          <w:sz w:val="28"/>
        </w:rPr>
        <w:t>
      По администратору бюджетных программ "Отдел внутренней политики района (города областного значения)":</w:t>
      </w:r>
      <w:r>
        <w:br/>
      </w:r>
      <w:r>
        <w:rPr>
          <w:rFonts w:ascii="Times New Roman"/>
          <w:b w:val="false"/>
          <w:i w:val="false"/>
          <w:color w:val="000000"/>
          <w:sz w:val="28"/>
        </w:rPr>
        <w:t>
      с бюджетной программы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 307 тысяч тенге.</w:t>
      </w:r>
      <w:r>
        <w:br/>
      </w:r>
      <w:r>
        <w:rPr>
          <w:rFonts w:ascii="Times New Roman"/>
          <w:b w:val="false"/>
          <w:i w:val="false"/>
          <w:color w:val="000000"/>
          <w:sz w:val="28"/>
        </w:rPr>
        <w:t>
      По администратору бюджетных программ "Отдел физической культуры и спорта района (города областного значения)":</w:t>
      </w:r>
      <w:r>
        <w:br/>
      </w:r>
      <w:r>
        <w:rPr>
          <w:rFonts w:ascii="Times New Roman"/>
          <w:b w:val="false"/>
          <w:i w:val="false"/>
          <w:color w:val="000000"/>
          <w:sz w:val="28"/>
        </w:rPr>
        <w:t>
      с бюджетной программы "Услуги по реализации государственной политики на местном уровне в сфере физической культуры и спорта" 1 025 тысяч тенге;</w:t>
      </w:r>
      <w:r>
        <w:br/>
      </w:r>
      <w:r>
        <w:rPr>
          <w:rFonts w:ascii="Times New Roman"/>
          <w:b w:val="false"/>
          <w:i w:val="false"/>
          <w:color w:val="000000"/>
          <w:sz w:val="28"/>
        </w:rPr>
        <w:t>
      По администратору бюджетных программ "Отдел ветеринарии района (города областного значения)":</w:t>
      </w:r>
      <w:r>
        <w:br/>
      </w:r>
      <w:r>
        <w:rPr>
          <w:rFonts w:ascii="Times New Roman"/>
          <w:b w:val="false"/>
          <w:i w:val="false"/>
          <w:color w:val="000000"/>
          <w:sz w:val="28"/>
        </w:rPr>
        <w:t>
      с бюджетной программы "Организация санитарного убоя больных животных" 1 551 тысяч тенге;</w:t>
      </w:r>
      <w:r>
        <w:br/>
      </w:r>
      <w:r>
        <w:rPr>
          <w:rFonts w:ascii="Times New Roman"/>
          <w:b w:val="false"/>
          <w:i w:val="false"/>
          <w:color w:val="000000"/>
          <w:sz w:val="28"/>
        </w:rPr>
        <w:t>
      По администратору бюджетных программ "Отдел предпринимательства района (города областного значения)":</w:t>
      </w:r>
      <w:r>
        <w:br/>
      </w:r>
      <w:r>
        <w:rPr>
          <w:rFonts w:ascii="Times New Roman"/>
          <w:b w:val="false"/>
          <w:i w:val="false"/>
          <w:color w:val="000000"/>
          <w:sz w:val="28"/>
        </w:rPr>
        <w:t>
      с бюджетной программы "Услуги по реализации государственной политики на местном уровне в области развития предпринимательства и промышленности" 73 тысяч тенге.";</w:t>
      </w:r>
      <w:r>
        <w:br/>
      </w:r>
      <w:r>
        <w:rPr>
          <w:rFonts w:ascii="Times New Roman"/>
          <w:b w:val="false"/>
          <w:i w:val="false"/>
          <w:color w:val="000000"/>
          <w:sz w:val="28"/>
        </w:rPr>
        <w:t>
</w:t>
      </w:r>
      <w:r>
        <w:rPr>
          <w:rFonts w:ascii="Times New Roman"/>
          <w:b w:val="false"/>
          <w:i w:val="false"/>
          <w:color w:val="000000"/>
          <w:sz w:val="28"/>
        </w:rPr>
        <w:t>
      "1-14. Дополнительные расходы на увеличение средств бюджета района на 2012 год направить на следующее бюджетные программы:</w:t>
      </w:r>
      <w:r>
        <w:br/>
      </w:r>
      <w:r>
        <w:rPr>
          <w:rFonts w:ascii="Times New Roman"/>
          <w:b w:val="false"/>
          <w:i w:val="false"/>
          <w:color w:val="000000"/>
          <w:sz w:val="28"/>
        </w:rPr>
        <w:t>
      В функциональной группе "Государственные услуги общего характера":</w:t>
      </w:r>
      <w:r>
        <w:br/>
      </w:r>
      <w:r>
        <w:rPr>
          <w:rFonts w:ascii="Times New Roman"/>
          <w:b w:val="false"/>
          <w:i w:val="false"/>
          <w:color w:val="000000"/>
          <w:sz w:val="28"/>
        </w:rPr>
        <w:t>
      По администратору бюджетных программ "Аппарат акима района (города областного значения)":</w:t>
      </w:r>
      <w:r>
        <w:br/>
      </w:r>
      <w:r>
        <w:rPr>
          <w:rFonts w:ascii="Times New Roman"/>
          <w:b w:val="false"/>
          <w:i w:val="false"/>
          <w:color w:val="000000"/>
          <w:sz w:val="28"/>
        </w:rPr>
        <w:t>
      в бюджетную программу "Услуги по обеспечению деятельности акима района (города областного значения)" 2 292 тысяч тенге;</w:t>
      </w:r>
      <w:r>
        <w:br/>
      </w:r>
      <w:r>
        <w:rPr>
          <w:rFonts w:ascii="Times New Roman"/>
          <w:b w:val="false"/>
          <w:i w:val="false"/>
          <w:color w:val="000000"/>
          <w:sz w:val="28"/>
        </w:rPr>
        <w:t>
      По администратору бюджетных программ "Аппарат акима района в городе, города районного значения, поселка, аула (села), аульного (сельского) округа":</w:t>
      </w:r>
      <w:r>
        <w:br/>
      </w:r>
      <w:r>
        <w:rPr>
          <w:rFonts w:ascii="Times New Roman"/>
          <w:b w:val="false"/>
          <w:i w:val="false"/>
          <w:color w:val="000000"/>
          <w:sz w:val="28"/>
        </w:rPr>
        <w:t>
      в бюджетную программу "Услуги по обеспечению деятельности акима района в городе, города районного значения, поселка, аула (села), аульного (сельского) округа" 331 тысяч тенге;</w:t>
      </w:r>
      <w:r>
        <w:br/>
      </w:r>
      <w:r>
        <w:rPr>
          <w:rFonts w:ascii="Times New Roman"/>
          <w:b w:val="false"/>
          <w:i w:val="false"/>
          <w:color w:val="000000"/>
          <w:sz w:val="28"/>
        </w:rPr>
        <w:t>
      в бюджетную программу "Капитальные расходы государственного органа" 320 тысяч тенге;</w:t>
      </w:r>
      <w:r>
        <w:br/>
      </w:r>
      <w:r>
        <w:rPr>
          <w:rFonts w:ascii="Times New Roman"/>
          <w:b w:val="false"/>
          <w:i w:val="false"/>
          <w:color w:val="000000"/>
          <w:sz w:val="28"/>
        </w:rPr>
        <w:t>
      По администратору бюджетных программ "Отдел экономики и бюджетного планирования района (города областного значения)":</w:t>
      </w:r>
      <w:r>
        <w:br/>
      </w:r>
      <w:r>
        <w:rPr>
          <w:rFonts w:ascii="Times New Roman"/>
          <w:b w:val="false"/>
          <w:i w:val="false"/>
          <w:color w:val="000000"/>
          <w:sz w:val="28"/>
        </w:rPr>
        <w:t>
      в бюджетную программу "Услуги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 300 тысяч тенге;</w:t>
      </w:r>
      <w:r>
        <w:br/>
      </w:r>
      <w:r>
        <w:rPr>
          <w:rFonts w:ascii="Times New Roman"/>
          <w:b w:val="false"/>
          <w:i w:val="false"/>
          <w:color w:val="000000"/>
          <w:sz w:val="28"/>
        </w:rPr>
        <w:t>
      В функциональной группе "Образование":</w:t>
      </w:r>
      <w:r>
        <w:br/>
      </w:r>
      <w:r>
        <w:rPr>
          <w:rFonts w:ascii="Times New Roman"/>
          <w:b w:val="false"/>
          <w:i w:val="false"/>
          <w:color w:val="000000"/>
          <w:sz w:val="28"/>
        </w:rPr>
        <w:t>
      По администратору бюджетных программ "Отдел образования района (города областного значения)":</w:t>
      </w:r>
      <w:r>
        <w:br/>
      </w:r>
      <w:r>
        <w:rPr>
          <w:rFonts w:ascii="Times New Roman"/>
          <w:b w:val="false"/>
          <w:i w:val="false"/>
          <w:color w:val="000000"/>
          <w:sz w:val="28"/>
        </w:rPr>
        <w:t>
      в бюджетную программу "Общеобразовательное обучение" 2 623 тысяч тенге;</w:t>
      </w:r>
      <w:r>
        <w:br/>
      </w:r>
      <w:r>
        <w:rPr>
          <w:rFonts w:ascii="Times New Roman"/>
          <w:b w:val="false"/>
          <w:i w:val="false"/>
          <w:color w:val="000000"/>
          <w:sz w:val="28"/>
        </w:rPr>
        <w:t>
      в бюджетную программу "Приобретение и доставка учебников, учебно-методических комплексов для государственных учреждений образования района (города областного значения)" 4 000 тысяч тенге;</w:t>
      </w:r>
      <w:r>
        <w:br/>
      </w:r>
      <w:r>
        <w:rPr>
          <w:rFonts w:ascii="Times New Roman"/>
          <w:b w:val="false"/>
          <w:i w:val="false"/>
          <w:color w:val="000000"/>
          <w:sz w:val="28"/>
        </w:rPr>
        <w:t>
      В функциональной группе "Социальная помощь и социальное обеспечение":</w:t>
      </w:r>
      <w:r>
        <w:br/>
      </w:r>
      <w:r>
        <w:rPr>
          <w:rFonts w:ascii="Times New Roman"/>
          <w:b w:val="false"/>
          <w:i w:val="false"/>
          <w:color w:val="000000"/>
          <w:sz w:val="28"/>
        </w:rPr>
        <w:t>
      По администратору бюджетных программ "Отдел занятости и социальных программ района (города областного значения)":</w:t>
      </w:r>
      <w:r>
        <w:br/>
      </w:r>
      <w:r>
        <w:rPr>
          <w:rFonts w:ascii="Times New Roman"/>
          <w:b w:val="false"/>
          <w:i w:val="false"/>
          <w:color w:val="000000"/>
          <w:sz w:val="28"/>
        </w:rPr>
        <w:t>
      в бюджетную программу "Услуги по реализации государственной политики на местном уровне в области обеспечения занятости и реализации социальных программ для населения)" 1 600 тысяч тенге;</w:t>
      </w:r>
      <w:r>
        <w:br/>
      </w:r>
      <w:r>
        <w:rPr>
          <w:rFonts w:ascii="Times New Roman"/>
          <w:b w:val="false"/>
          <w:i w:val="false"/>
          <w:color w:val="000000"/>
          <w:sz w:val="28"/>
        </w:rPr>
        <w:t>
      В функциональной группе "Жилищно-коммунальное хозяйство":</w:t>
      </w:r>
      <w:r>
        <w:br/>
      </w:r>
      <w:r>
        <w:rPr>
          <w:rFonts w:ascii="Times New Roman"/>
          <w:b w:val="false"/>
          <w:i w:val="false"/>
          <w:color w:val="000000"/>
          <w:sz w:val="28"/>
        </w:rPr>
        <w:t>
      По администратору бюджетных программ "Аппарат акима района в городе, города районного значения, поселка, аула (села), аульного (сельского) округа":</w:t>
      </w:r>
      <w:r>
        <w:br/>
      </w:r>
      <w:r>
        <w:rPr>
          <w:rFonts w:ascii="Times New Roman"/>
          <w:b w:val="false"/>
          <w:i w:val="false"/>
          <w:color w:val="000000"/>
          <w:sz w:val="28"/>
        </w:rPr>
        <w:t>
      в бюджетную программу "Освещение улиц населенных пунктов" 800 тысяч тенге;</w:t>
      </w:r>
      <w:r>
        <w:br/>
      </w:r>
      <w:r>
        <w:rPr>
          <w:rFonts w:ascii="Times New Roman"/>
          <w:b w:val="false"/>
          <w:i w:val="false"/>
          <w:color w:val="000000"/>
          <w:sz w:val="28"/>
        </w:rPr>
        <w:t>
      в бюджетную программу "Благоустройство и озеленение населенных пунктов" 115 тысяч тенге;</w:t>
      </w:r>
      <w:r>
        <w:br/>
      </w:r>
      <w:r>
        <w:rPr>
          <w:rFonts w:ascii="Times New Roman"/>
          <w:b w:val="false"/>
          <w:i w:val="false"/>
          <w:color w:val="000000"/>
          <w:sz w:val="28"/>
        </w:rPr>
        <w:t>
      По администратору бюджетных программ "Отдел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8"/>
        </w:rPr>
        <w:t>
      в бюджетную программу "Функционирование системы водоснабжения и водоотведения" 3 400 тысяч тенге;</w:t>
      </w:r>
      <w:r>
        <w:br/>
      </w:r>
      <w:r>
        <w:rPr>
          <w:rFonts w:ascii="Times New Roman"/>
          <w:b w:val="false"/>
          <w:i w:val="false"/>
          <w:color w:val="000000"/>
          <w:sz w:val="28"/>
        </w:rPr>
        <w:t>
      В функциональной группе "Культура, спорт, туризм и информационное пространство":</w:t>
      </w:r>
      <w:r>
        <w:br/>
      </w:r>
      <w:r>
        <w:rPr>
          <w:rFonts w:ascii="Times New Roman"/>
          <w:b w:val="false"/>
          <w:i w:val="false"/>
          <w:color w:val="000000"/>
          <w:sz w:val="28"/>
        </w:rPr>
        <w:t>
      По администратору бюджетных программ "Отдел культуры и развития языков района (города областного значения)":</w:t>
      </w:r>
      <w:r>
        <w:br/>
      </w:r>
      <w:r>
        <w:rPr>
          <w:rFonts w:ascii="Times New Roman"/>
          <w:b w:val="false"/>
          <w:i w:val="false"/>
          <w:color w:val="000000"/>
          <w:sz w:val="28"/>
        </w:rPr>
        <w:t>
      в бюджетную программу "Поддержка культурно-досуговой работы" 5 424 тысяч тенге;</w:t>
      </w:r>
      <w:r>
        <w:br/>
      </w:r>
      <w:r>
        <w:rPr>
          <w:rFonts w:ascii="Times New Roman"/>
          <w:b w:val="false"/>
          <w:i w:val="false"/>
          <w:color w:val="000000"/>
          <w:sz w:val="28"/>
        </w:rPr>
        <w:t>
      в бюджетную программу "Функционирование районных (городских) библиотек" 340 тысяч тенге;</w:t>
      </w:r>
      <w:r>
        <w:br/>
      </w:r>
      <w:r>
        <w:rPr>
          <w:rFonts w:ascii="Times New Roman"/>
          <w:b w:val="false"/>
          <w:i w:val="false"/>
          <w:color w:val="000000"/>
          <w:sz w:val="28"/>
        </w:rPr>
        <w:t>
      По администратору бюджетных программ "Отдел физической культуры и спорта района (города областного значения)":</w:t>
      </w:r>
      <w:r>
        <w:br/>
      </w:r>
      <w:r>
        <w:rPr>
          <w:rFonts w:ascii="Times New Roman"/>
          <w:b w:val="false"/>
          <w:i w:val="false"/>
          <w:color w:val="000000"/>
          <w:sz w:val="28"/>
        </w:rPr>
        <w:t>
      в бюджетную программу "Подготовка и участие членов сборных команд района (города областного значения) по различным видам спорта на областных спортивных соревнованиях" 305 тысяч тенге;</w:t>
      </w:r>
      <w:r>
        <w:br/>
      </w:r>
      <w:r>
        <w:rPr>
          <w:rFonts w:ascii="Times New Roman"/>
          <w:b w:val="false"/>
          <w:i w:val="false"/>
          <w:color w:val="000000"/>
          <w:sz w:val="28"/>
        </w:rPr>
        <w:t>
      В функциональной группе "Сельское, водное, лесное, рыбное хозяйство, особо охраняемые природные территории, охрана окружающей среды и животного мира, земельные отношения":</w:t>
      </w:r>
      <w:r>
        <w:br/>
      </w:r>
      <w:r>
        <w:rPr>
          <w:rFonts w:ascii="Times New Roman"/>
          <w:b w:val="false"/>
          <w:i w:val="false"/>
          <w:color w:val="000000"/>
          <w:sz w:val="28"/>
        </w:rPr>
        <w:t>
      По администратору бюджетных программ "Отдел сельского хозяйства района (города областного значения)":</w:t>
      </w:r>
      <w:r>
        <w:br/>
      </w:r>
      <w:r>
        <w:rPr>
          <w:rFonts w:ascii="Times New Roman"/>
          <w:b w:val="false"/>
          <w:i w:val="false"/>
          <w:color w:val="000000"/>
          <w:sz w:val="28"/>
        </w:rPr>
        <w:t>
      в бюджетную программу "Услуги по реализации государственной политики на местном уровне в сфере сельского хозяйства" 500 тысяч тенге;</w:t>
      </w:r>
      <w:r>
        <w:br/>
      </w:r>
      <w:r>
        <w:rPr>
          <w:rFonts w:ascii="Times New Roman"/>
          <w:b w:val="false"/>
          <w:i w:val="false"/>
          <w:color w:val="000000"/>
          <w:sz w:val="28"/>
        </w:rPr>
        <w:t>
      По администратору бюджетных программ "Отдел ветеринарии района (города областного значения)":</w:t>
      </w:r>
      <w:r>
        <w:br/>
      </w:r>
      <w:r>
        <w:rPr>
          <w:rFonts w:ascii="Times New Roman"/>
          <w:b w:val="false"/>
          <w:i w:val="false"/>
          <w:color w:val="000000"/>
          <w:sz w:val="28"/>
        </w:rPr>
        <w:t>
      в бюджетную программу "Организация отлова и уничтожения бродячих собак и кошек" 500 тысяч тенге;</w:t>
      </w:r>
      <w:r>
        <w:br/>
      </w:r>
      <w:r>
        <w:rPr>
          <w:rFonts w:ascii="Times New Roman"/>
          <w:b w:val="false"/>
          <w:i w:val="false"/>
          <w:color w:val="000000"/>
          <w:sz w:val="28"/>
        </w:rPr>
        <w:t>
      По администратору бюджетных программ "Отдел земельных отношений района (города областного значения)":</w:t>
      </w:r>
      <w:r>
        <w:br/>
      </w:r>
      <w:r>
        <w:rPr>
          <w:rFonts w:ascii="Times New Roman"/>
          <w:b w:val="false"/>
          <w:i w:val="false"/>
          <w:color w:val="000000"/>
          <w:sz w:val="28"/>
        </w:rPr>
        <w:t>
      в бюджетную программу "Услуги по реализации государственной политики в области регулирования земельных отношений на территории района (города областного значения)" 88 тысяч тенге;</w:t>
      </w:r>
      <w:r>
        <w:br/>
      </w:r>
      <w:r>
        <w:rPr>
          <w:rFonts w:ascii="Times New Roman"/>
          <w:b w:val="false"/>
          <w:i w:val="false"/>
          <w:color w:val="000000"/>
          <w:sz w:val="28"/>
        </w:rPr>
        <w:t>
      В функциональной группе "Промышленность, архитектурная, градостроительная и строительная деятельность":</w:t>
      </w:r>
      <w:r>
        <w:br/>
      </w:r>
      <w:r>
        <w:rPr>
          <w:rFonts w:ascii="Times New Roman"/>
          <w:b w:val="false"/>
          <w:i w:val="false"/>
          <w:color w:val="000000"/>
          <w:sz w:val="28"/>
        </w:rPr>
        <w:t>
      По администратору бюджетных программ "Отдел строительства района (города областного значения)":</w:t>
      </w:r>
      <w:r>
        <w:br/>
      </w:r>
      <w:r>
        <w:rPr>
          <w:rFonts w:ascii="Times New Roman"/>
          <w:b w:val="false"/>
          <w:i w:val="false"/>
          <w:color w:val="000000"/>
          <w:sz w:val="28"/>
        </w:rPr>
        <w:t>
      в бюджетную программу "Услуги по реализации государственной политики на местном уровне в области строительства" 2 921 тысяч тенге;</w:t>
      </w:r>
      <w:r>
        <w:br/>
      </w:r>
      <w:r>
        <w:rPr>
          <w:rFonts w:ascii="Times New Roman"/>
          <w:b w:val="false"/>
          <w:i w:val="false"/>
          <w:color w:val="000000"/>
          <w:sz w:val="28"/>
        </w:rPr>
        <w:t>
      В функциональной группе "Транспорт и коммуникации":</w:t>
      </w:r>
      <w:r>
        <w:br/>
      </w:r>
      <w:r>
        <w:rPr>
          <w:rFonts w:ascii="Times New Roman"/>
          <w:b w:val="false"/>
          <w:i w:val="false"/>
          <w:color w:val="000000"/>
          <w:sz w:val="28"/>
        </w:rPr>
        <w:t>
      По администратору бюджетных программ "Аппарат акима района в городе, города районного значения, поселка, аула (села), аульного (сельского) округа":</w:t>
      </w:r>
      <w:r>
        <w:br/>
      </w:r>
      <w:r>
        <w:rPr>
          <w:rFonts w:ascii="Times New Roman"/>
          <w:b w:val="false"/>
          <w:i w:val="false"/>
          <w:color w:val="000000"/>
          <w:sz w:val="28"/>
        </w:rPr>
        <w:t>
      в бюджетную программу "Обеспечение функционирования автомобильных дорог в городах районного значения, поселках, аулах (селах), аульных (сельских) округах" 3 535 тысяч тенге;</w:t>
      </w:r>
      <w:r>
        <w:br/>
      </w:r>
      <w:r>
        <w:rPr>
          <w:rFonts w:ascii="Times New Roman"/>
          <w:b w:val="false"/>
          <w:i w:val="false"/>
          <w:color w:val="000000"/>
          <w:sz w:val="28"/>
        </w:rPr>
        <w:t>
      В функциональной группе "Прочие":</w:t>
      </w:r>
      <w:r>
        <w:br/>
      </w:r>
      <w:r>
        <w:rPr>
          <w:rFonts w:ascii="Times New Roman"/>
          <w:b w:val="false"/>
          <w:i w:val="false"/>
          <w:color w:val="000000"/>
          <w:sz w:val="28"/>
        </w:rPr>
        <w:t>
      По администратору бюджетных программ "Отдел финансов района (города областного значения)":</w:t>
      </w:r>
      <w:r>
        <w:br/>
      </w:r>
      <w:r>
        <w:rPr>
          <w:rFonts w:ascii="Times New Roman"/>
          <w:b w:val="false"/>
          <w:i w:val="false"/>
          <w:color w:val="000000"/>
          <w:sz w:val="28"/>
        </w:rPr>
        <w:t>
      в бюджетную программу "Резерв местного исполнительного органа района (города областного значения)" 1 500 тысяч тенге.";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"5. Определить размер единовременной социальной помощи на приобретение топлива проживающим и работающим в сельских населенных пунктах специалистам организаций социального обеспечения, культуры, спорта и ветеринарии, работающим в сельской местности педагогическим работникам образования,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 в сумме 4 500 тенге.";</w:t>
      </w:r>
      <w:r>
        <w:br/>
      </w:r>
      <w:r>
        <w:rPr>
          <w:rFonts w:ascii="Times New Roman"/>
          <w:b w:val="false"/>
          <w:i w:val="false"/>
          <w:color w:val="000000"/>
          <w:sz w:val="28"/>
        </w:rPr>
        <w:t>
</w:t>
      </w:r>
      <w:r>
        <w:rPr>
          <w:rFonts w:ascii="Times New Roman"/>
          <w:b w:val="false"/>
          <w:i w:val="false"/>
          <w:color w:val="000000"/>
          <w:sz w:val="28"/>
        </w:rPr>
        <w:t>
      приложение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указанного решения изложить в новых редакциях согласно приложениям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2. Главному специалисту аппарата Жалагашского районного маслихата (Б.Мукашев) обеспечить государственную регистрацию настоящего решения в органах Юстиции и его официальное опубликование в средствах массовой информаций, включая интернет-ресурсы.</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с 1 января 2012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ХІ-сессии</w:t>
      </w:r>
      <w:r>
        <w:br/>
      </w:r>
      <w:r>
        <w:rPr>
          <w:rFonts w:ascii="Times New Roman"/>
          <w:b w:val="false"/>
          <w:i w:val="false"/>
          <w:color w:val="000000"/>
          <w:sz w:val="28"/>
        </w:rPr>
        <w:t>
</w:t>
      </w:r>
      <w:r>
        <w:rPr>
          <w:rFonts w:ascii="Times New Roman"/>
          <w:b w:val="false"/>
          <w:i/>
          <w:color w:val="000000"/>
          <w:sz w:val="28"/>
        </w:rPr>
        <w:t>      Жалагашского районного</w:t>
      </w:r>
      <w:r>
        <w:br/>
      </w:r>
      <w:r>
        <w:rPr>
          <w:rFonts w:ascii="Times New Roman"/>
          <w:b w:val="false"/>
          <w:i w:val="false"/>
          <w:color w:val="000000"/>
          <w:sz w:val="28"/>
        </w:rPr>
        <w:t>
</w:t>
      </w:r>
      <w:r>
        <w:rPr>
          <w:rFonts w:ascii="Times New Roman"/>
          <w:b w:val="false"/>
          <w:i/>
          <w:color w:val="000000"/>
          <w:sz w:val="28"/>
        </w:rPr>
        <w:t>      маслихата                                 Д. БАЙМАХАНОВ</w:t>
      </w:r>
    </w:p>
    <w:p>
      <w:pPr>
        <w:spacing w:after="0"/>
        <w:ind w:left="0"/>
        <w:jc w:val="both"/>
      </w:pPr>
      <w:r>
        <w:rPr>
          <w:rFonts w:ascii="Times New Roman"/>
          <w:b w:val="false"/>
          <w:i/>
          <w:color w:val="000000"/>
          <w:sz w:val="28"/>
        </w:rPr>
        <w:t>      Секретарь Жалагашского</w:t>
      </w:r>
      <w:r>
        <w:br/>
      </w:r>
      <w:r>
        <w:rPr>
          <w:rFonts w:ascii="Times New Roman"/>
          <w:b w:val="false"/>
          <w:i w:val="false"/>
          <w:color w:val="000000"/>
          <w:sz w:val="28"/>
        </w:rPr>
        <w:t>
</w:t>
      </w:r>
      <w:r>
        <w:rPr>
          <w:rFonts w:ascii="Times New Roman"/>
          <w:b w:val="false"/>
          <w:i/>
          <w:color w:val="000000"/>
          <w:sz w:val="28"/>
        </w:rPr>
        <w:t>      районного маслихата                       К. СУЛЕЙМЕНОВ</w:t>
      </w:r>
    </w:p>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Жалагашского районного маслихата</w:t>
      </w:r>
      <w:r>
        <w:br/>
      </w:r>
      <w:r>
        <w:rPr>
          <w:rFonts w:ascii="Times New Roman"/>
          <w:b w:val="false"/>
          <w:i w:val="false"/>
          <w:color w:val="000000"/>
          <w:sz w:val="28"/>
        </w:rPr>
        <w:t>
      от "26" сентября 2012 года N 11-2</w:t>
      </w:r>
    </w:p>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Жалагашского районного маслихата</w:t>
      </w:r>
      <w:r>
        <w:br/>
      </w:r>
      <w:r>
        <w:rPr>
          <w:rFonts w:ascii="Times New Roman"/>
          <w:b w:val="false"/>
          <w:i w:val="false"/>
          <w:color w:val="000000"/>
          <w:sz w:val="28"/>
        </w:rPr>
        <w:t>
      от "20" декабря 2011 года N 51-1</w:t>
      </w:r>
    </w:p>
    <w:bookmarkStart w:name="z11" w:id="1"/>
    <w:p>
      <w:pPr>
        <w:spacing w:after="0"/>
        <w:ind w:left="0"/>
        <w:jc w:val="left"/>
      </w:pPr>
      <w:r>
        <w:rPr>
          <w:rFonts w:ascii="Times New Roman"/>
          <w:b/>
          <w:i w:val="false"/>
          <w:color w:val="000000"/>
        </w:rPr>
        <w:t xml:space="preserve"> 
Бюджет района на 2012 год</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669"/>
        <w:gridCol w:w="670"/>
        <w:gridCol w:w="9004"/>
        <w:gridCol w:w="18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тыс тенге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Класс</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Подкласс</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4677461</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1016602</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165434</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165434</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111219</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111219</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собственность</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726990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имущество</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703558</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 на транспортные средства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19219</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11369</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r>
      <w:tr>
        <w:trPr>
          <w:trHeight w:val="1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6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по кредитам, выданным из государственного бюджета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3653283</w:t>
            </w:r>
          </w:p>
        </w:tc>
      </w:tr>
      <w:tr>
        <w:trPr>
          <w:trHeight w:val="2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3653283</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3653283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73"/>
        <w:gridCol w:w="733"/>
        <w:gridCol w:w="8353"/>
        <w:gridCol w:w="181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Функциональная группа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тыс тенге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Администратор бюджетных программ</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Программа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4753496</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303691</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66540</w:t>
            </w:r>
          </w:p>
        </w:tc>
      </w:tr>
      <w:tr>
        <w:trPr>
          <w:trHeight w:val="1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176196</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Приватизация, управление коммунальным имуществом, постприватизационная деятельность и регулирование споров, связанных с этим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16803</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8759</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8759</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2626731</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дошкольного воспитания и обучения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339823</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воспитателям детских садов, мини-центров, школ-интернатов: общего типа, специальных (коррекционных), специализированных для одаренных детей, организаций образования для детей-сирот и детей, оставшихся без попечения родителей, центров адаптации несовершеннолетних за счет трансфертов из республиканского бюджета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2098537</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51976</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учителям организаций начального, основного среднего, общего среднего образования: школы, школы-интернаты: (общего типа, специальных (коррекционных), специализированных для одаренных детей; организаций для детей-сирот и детей, оставшихся без попечения родителей) за счет трансфертов из республиканского</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27432</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19221</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13292</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районного (городского) масштаба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 за счет трансфертов из республиканского бюджета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 за счет трансфертов из республиканского бюджета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9927</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33807</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образования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19008</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 экстренных случаях доставки тяжелобольных людей до ближайшей организации здравоохранения, оказывающей врачебную помощь</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274881</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66564</w:t>
            </w:r>
          </w:p>
        </w:tc>
      </w:tr>
      <w:tr>
        <w:trPr>
          <w:trHeight w:val="9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ритуальных услуг по захоронению умерших Героев Советского Союза, "Халық Қаһарманы", Героев Социалистического труда, награжденных Орденом Славы трех степеней и орденом "Отан" из числа участников и инвалидов войны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проживающим и работающим в сельских населенных пунктах специалистам организаций социального обеспечения, культуры, спорта и ветеринарии, работающим в сельской местности педагогическим работникам образования,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8114</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10572</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17610</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граждан, награжденных от 26 июля 1999 года орденами "Отан", "Даңқ", удостоенных высокого звания "Халық қаһарманы", почетных званий республики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34017</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61525</w:t>
            </w:r>
          </w:p>
        </w:tc>
      </w:tr>
      <w:tr>
        <w:trPr>
          <w:trHeight w:val="9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индиивидуальными помощниками в соответствии с индивидуальной программой реабилитации инвалида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23274</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 занятости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30343</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528956</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жилья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56923</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благоустройство объектов в рамках развития сельских населенных пунктов по Программе занятости 2020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48021</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13892</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водаснабжения и водоотведения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180735</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18550</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42562</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154393</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343845</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239326</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10869</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47376</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телерадиовещание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10261</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10449</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программ в сфере молодежной политики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14592</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83271</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17653</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Реализации мер социальной поддержки специалистов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16308</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10595</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санитарного убоя больных животных</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ветеринарных мероприятий по энзоотическим болезням животных</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24205</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31551</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20319</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 градостроительства района (города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в области архитектуры и градостроительства на местном уровне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488081</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аулах (селах), аульных (сельских) округах</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40360</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транспортной инфраструктуры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203510</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243402</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внутрипоселковых (внутригородских), пригородных и внутрирайонных общественных пассажирских перевозок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32012</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развития предпринимательства и промышленности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предпринимательской деятельности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содействию экономическому развитию регионов в рамках Программы "Развитие регионов" за счет целевых трансфертов из республиканского бюджета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 местных исполнительных органов по выплате вознаграждений и иных платежей по займам из областного бюджета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27283</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23328</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 бюджетное кредитование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100356</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Бюджетные кредиты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107078</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107078</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107078</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бюджетных кредитов, выданных из местного бюджета физическим лицам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Дефицит (профицит) бюджета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-97964</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дефицита (использование профицита) бюджета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97964</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займов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получаемые местным исполнительным органам районов (городов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78717</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78717</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 на конец отчетного периода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 на конец отчетного периода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78717</w:t>
            </w:r>
          </w:p>
        </w:tc>
      </w:tr>
    </w:tbl>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Жалагашского районного маслихата</w:t>
      </w:r>
      <w:r>
        <w:br/>
      </w:r>
      <w:r>
        <w:rPr>
          <w:rFonts w:ascii="Times New Roman"/>
          <w:b w:val="false"/>
          <w:i w:val="false"/>
          <w:color w:val="000000"/>
          <w:sz w:val="28"/>
        </w:rPr>
        <w:t>
      от "26" сентября 2012 года N 11-2</w:t>
      </w:r>
    </w:p>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решению Жалагашского районного маслихата</w:t>
      </w:r>
      <w:r>
        <w:br/>
      </w:r>
      <w:r>
        <w:rPr>
          <w:rFonts w:ascii="Times New Roman"/>
          <w:b w:val="false"/>
          <w:i w:val="false"/>
          <w:color w:val="000000"/>
          <w:sz w:val="28"/>
        </w:rPr>
        <w:t>
      от "20" декабря 2011 года N 51-1</w:t>
      </w:r>
    </w:p>
    <w:bookmarkStart w:name="z12" w:id="2"/>
    <w:p>
      <w:pPr>
        <w:spacing w:after="0"/>
        <w:ind w:left="0"/>
        <w:jc w:val="left"/>
      </w:pPr>
      <w:r>
        <w:rPr>
          <w:rFonts w:ascii="Times New Roman"/>
          <w:b/>
          <w:i w:val="false"/>
          <w:color w:val="000000"/>
        </w:rPr>
        <w:t xml:space="preserve"> 
Перечень программ развития бюджета района на 2012-2014 годы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730"/>
        <w:gridCol w:w="731"/>
        <w:gridCol w:w="6578"/>
        <w:gridCol w:w="1530"/>
        <w:gridCol w:w="1427"/>
        <w:gridCol w:w="14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Функциональная группа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г
(тыс тенге)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г
(тыс тенге)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г
(тыс тенге)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Администратор бюджетных программ</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Программа</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463776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образования</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 и водоотведения</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180735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203510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транспортной инфраструктуры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203510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решению Жалагашского районного маслихата</w:t>
      </w:r>
      <w:r>
        <w:br/>
      </w:r>
      <w:r>
        <w:rPr>
          <w:rFonts w:ascii="Times New Roman"/>
          <w:b w:val="false"/>
          <w:i w:val="false"/>
          <w:color w:val="000000"/>
          <w:sz w:val="28"/>
        </w:rPr>
        <w:t>
      от "26" сентября 2012 года N 11-2</w:t>
      </w:r>
    </w:p>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решению Жалагашского районного маслихата</w:t>
      </w:r>
      <w:r>
        <w:br/>
      </w:r>
      <w:r>
        <w:rPr>
          <w:rFonts w:ascii="Times New Roman"/>
          <w:b w:val="false"/>
          <w:i w:val="false"/>
          <w:color w:val="000000"/>
          <w:sz w:val="28"/>
        </w:rPr>
        <w:t>
      от "20" декабря 2011 года N 51-1</w:t>
      </w:r>
    </w:p>
    <w:bookmarkStart w:name="z13" w:id="3"/>
    <w:p>
      <w:pPr>
        <w:spacing w:after="0"/>
        <w:ind w:left="0"/>
        <w:jc w:val="left"/>
      </w:pPr>
      <w:r>
        <w:rPr>
          <w:rFonts w:ascii="Times New Roman"/>
          <w:b/>
          <w:i w:val="false"/>
          <w:color w:val="000000"/>
        </w:rPr>
        <w:t xml:space="preserve"> 
Расходы бюджетных программ аппарата акимов поселка и аульных округов на 2012 год</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3117"/>
        <w:gridCol w:w="1178"/>
        <w:gridCol w:w="1120"/>
        <w:gridCol w:w="1121"/>
        <w:gridCol w:w="904"/>
        <w:gridCol w:w="708"/>
        <w:gridCol w:w="1121"/>
        <w:gridCol w:w="1159"/>
        <w:gridCol w:w="1166"/>
        <w:gridCol w:w="710"/>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п/н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Администратор бюджетных программ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Услуги по обеспечению деяте-льности акима района в городе, города районного значения, поселка, аула (села),аульного (сельского)округа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Организация в экстренных случаях доставки тяжелобольных людей до ближайшей организации здравоохранения, оказывающей врачебную помощь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Освещение улиц населенных пунктов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Обеспечение санитарии населенных пунктов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Содержанияе мест захоронений и погребение безродных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Благоустройство и озеленение населенных пунктов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Обеспечение функционирования автомобильных дорог в городах 
Районного значения, поселках, аулах (селах), аульных (сельских) 
округах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Реализация мер по содействию экономическому развитию регионов в рамках Программы "Развитие регионов" за счет целевых трансфертов из республиканского бюджета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Капитальные расходы государственного органа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поселока Жалагаш</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Аксу</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Аккыр</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Аламесек</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Аккум</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Бухарбай батыр</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Енбек</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имена Шаменов</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Каракеткен</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Тан</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Мадениет</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Макпалкол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Жанадария</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Мырзабай ахун</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Жанаталап</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176196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18550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42562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40360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