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a80ca" w14:textId="bca80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Кызылординской области от 29 декабря 2011 года N 266 "Об утверждении регламентов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30 ноября 2012 года N 656. Зарегистрировано Департаментом юстиции Кызылординской области 11 января 2013 года за N 4395. Утратило силу постановлением Кызылординского областного акимата от 18 апреля 2013 года N 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Кызылординского областного акимата от 18.04.2013 N 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"Об административных процедурах"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акимата Кызылординской области от 29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N 266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услуг" (зарегистрировано в Реестре государственной регистрации нормативных правовых актов за N 4285, опубликовано в номерах газет "Сыр бойы" от 31 декабря 2011 года N 243-244, от 9 февраля 2012 года N 23, и "Кызылординские вести" от 31 декабря 2011 года N 213-214, от 9 февраля 2012 года N 21)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"Аттестация апробаторов и семенных экспертов"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"Аттестация производителей оригинальных, элитных семян, семян первой, второй и третьей репродукций и реализаторов семян"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регламенты государственных услуг "Аттестация апробаторов и семенных экспертов" и "Аттестация производителей оригинальных, элитных семян, семян первой, второй и третьей репродукций и реализаторов семян", утвержденные указанным постановлением, изложить в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аттестация деятельности субъектов в области племенного животноводства", утвержденный указанным постановлением,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Кызылординской области Жаханова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Кызылординской области                     Б. Куандыков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"30" ноября 2012 года N 656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"29" декабря 2011 года N 266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Регламент государственной услуги "Аттестация апробаторов и семенных экспертов"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1. Основные понятия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"Аттестация апробаторов и семенных экспертов"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местный исполнительный орган – государственное учреждение "Управление сельского хозяйства Кызылординской области" (далее - МИО);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комиссия – экспертная комиссия, создаваемая приказом МИО для определения соответствия или несоответствия потребителя статусу апробатора или семенного эксперта;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исполнитель - сотрудник МИО, в обязанности которого входит оформление документов по проведению аттестации апробаторов и семенных экспертов;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потребитель – физическое лицо.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 стандартом государственной услуги "Аттестация апробаторов и семенных экспертов" (далее - стандарт), утвержденным постановлением Правительства Республики Казахстан от 5 мая 2011 года </w:t>
      </w:r>
      <w:r>
        <w:rPr>
          <w:rFonts w:ascii="Times New Roman"/>
          <w:b w:val="false"/>
          <w:i w:val="false"/>
          <w:color w:val="000000"/>
          <w:sz w:val="28"/>
        </w:rPr>
        <w:t>N 485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МИО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6–1 Закона Республики Казахстан от 8 февраля 2003 года "О семеноводстве";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постановления Правительства Республики Казахстан от 30 ноября 2011 года </w:t>
      </w:r>
      <w:r>
        <w:rPr>
          <w:rFonts w:ascii="Times New Roman"/>
          <w:b w:val="false"/>
          <w:i w:val="false"/>
          <w:color w:val="000000"/>
          <w:sz w:val="28"/>
        </w:rPr>
        <w:t>N 1393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аттестации некоторых субъектов в области семеноводства".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свидетельства об аттестации на бумажном носителе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- свидетельство) либо мотивированный письменный отказ в его выдаче (далее - отказ).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3. Требования к порядку оказания государственной услуги 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и о ходе оказания государственной услуги можно получить в МИО, адрес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на официальном портале акимата Кызылординской области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www.e-kyzylorda.gov.kz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предусмотрены пунктами 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предоставлении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предоставления документов потребителем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предоставляет документы в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МИО регистрирует документы, выдает расписку и предоставляет документы руководителю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МИО рассматривает документы, определяет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исполнитель рассматривает документы, предоставляет документы на рассмотрение комиссии либо подготавливает отказ согласно </w:t>
      </w:r>
      <w:r>
        <w:rPr>
          <w:rFonts w:ascii="Times New Roman"/>
          <w:b w:val="false"/>
          <w:i w:val="false"/>
          <w:color w:val="000000"/>
          <w:sz w:val="28"/>
        </w:rPr>
        <w:t>подпункта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стандарта и направляет руководителю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комиссия изучает документы, принимает решение, оформляет и направляет протокол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исполнитель на основании протокола подготавливает приказ, свидетельство либо отказ согласно </w:t>
      </w:r>
      <w:r>
        <w:rPr>
          <w:rFonts w:ascii="Times New Roman"/>
          <w:b w:val="false"/>
          <w:i w:val="false"/>
          <w:color w:val="000000"/>
          <w:sz w:val="28"/>
        </w:rPr>
        <w:t>подпункта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стандарта предоставляет их руководителю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МИО подписывает и направляет приказ, свидетельство либо отказ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исполнитель регистрирует и выдает потребителю или его доверенному лицу свидетельство либо отказ. </w:t>
      </w:r>
    </w:p>
    <w:bookmarkEnd w:id="7"/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4. Описание порядка действий (взаимодействия) в процессе оказания государственной услуги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Потребитель предоставляет в МИО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Потребителю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получения государственной услуги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сотрудника канцелярии МИО, принявшего заявление.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структурно–функциональные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СФЕ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с указанием срока выполнения каждого административного действия (процедуры).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 функционального взаимодействия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 отражает взаимосвязь между логической последовательностью административных действий (процедур) в процессе оказания государственной услуги и СФЕ.</w:t>
      </w:r>
    </w:p>
    <w:bookmarkEnd w:id="9"/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5. Ответственность должностных лиц, оказывающих государственные услуги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Ответственным лицом за оказание государственной услуги является руководитель МИО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оказание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Обжалование действий (бездействий) по вопросам оказания государственной услуги производится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разделом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"Аттестация апробаторов и семенных экспертов"</w:t>
      </w:r>
    </w:p>
    <w:bookmarkStart w:name="z3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Текстовое табличное описание последовательности и взаимодействия административных действий (процедур) СФЕ</w:t>
      </w:r>
    </w:p>
    <w:bookmarkEnd w:id="12"/>
    <w:bookmarkStart w:name="z3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Таблица 1. Описание действий СФЕ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2457"/>
        <w:gridCol w:w="2246"/>
        <w:gridCol w:w="1846"/>
        <w:gridCol w:w="2415"/>
        <w:gridCol w:w="2268"/>
        <w:gridCol w:w="2690"/>
        <w:gridCol w:w="2458"/>
        <w:gridCol w:w="2627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МИО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</w:tr>
      <w:tr>
        <w:trPr>
          <w:trHeight w:val="12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документов, выдача расписки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документов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протокола подготовка приказа, свидетельства либо отказа согласно подпункта 2 пункта 16 стандарта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приказа,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либо отказа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приказа, свидетельства либо отказа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МИО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исполнителя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документов на рассмотрение комиссии либо подготовка отказа согласно подпункта 1 пункта 16 стандарта и направление отказа руководителю МИО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решения, оформление и направление протокола исполнителю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руководителю МИО приказа, свидетельства либо отказа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приказа, свидетельства либо отказа исполнителю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потребителю или его доверенному лицу свидетельства либо отказа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календарного дня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календарного дня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рабочих дней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2 календарных дней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календарного дня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2. Варианты использования. Основной процесс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2"/>
        <w:gridCol w:w="2933"/>
        <w:gridCol w:w="3280"/>
        <w:gridCol w:w="36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 МИО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МИО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</w:tr>
      <w:tr>
        <w:trPr>
          <w:trHeight w:val="30" w:hRule="atLeast"/>
        </w:trPr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Регистрация документов, выдача расписки и предоставление документов руководителю МИО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Рассмотрение документов и определение исполнителя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 документов и предоставление документов на рассмотрение комиссии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Изучение документов, принятие решения, оформление и направление протокола исполнителю </w:t>
            </w:r>
          </w:p>
        </w:tc>
      </w:tr>
      <w:tr>
        <w:trPr>
          <w:trHeight w:val="30" w:hRule="atLeast"/>
        </w:trPr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Подписание и направление приказа и свидетельства исполнителю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Подготовка и предоставление приказа, свидетельства руководителю МИО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Регистрация и выдача свидетельства потребителю или его доверенному лицу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3. Варианты использования. Альтернативный процесс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9"/>
        <w:gridCol w:w="2971"/>
        <w:gridCol w:w="3280"/>
        <w:gridCol w:w="36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МИО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МИО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Регистрация документов, выдача расписки и предоставление документов руководителю МИО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Рассмотрение документов и определение исполнителя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 документов и предоставление документов на рассмотрение комиссии либо подготовка и направление отказа руководителю МИО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Изучение документов, принятие решения, оформление и направление протокола исполнителю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Подписание и направление отказа исполнителю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Подготовка и предоставление отказа руководителю МИО 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Регистрация и выдача отказа потребителю или его доверенному лицу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"Аттестация апробаторов и семенных экспертов"</w:t>
      </w:r>
    </w:p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Схема функционального взаимодействия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12357100" cy="565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357100" cy="565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"30" ноября 2012 года N 656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"29" декабря 2011 года N 266</w:t>
      </w:r>
    </w:p>
    <w:bookmarkStart w:name="z3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Регламент государственной услуги "Аттестация производителей оригинальных, элитных семян, семян первой, второй и третьей репродукций и реализаторов семян"</w:t>
      </w:r>
    </w:p>
    <w:bookmarkEnd w:id="17"/>
    <w:bookmarkStart w:name="z3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1. Основные понятия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"Аттестация производителей оригинальных, элитных семян, семян первой, второй и третьей репродукций и реализаторов семян"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местный исполнительный орган – государственное учреждение "Управление сельского хозяйства Кызылординской области" (далее - МИО);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комиссия – экспертная комиссия, создаваемая приказом МИО для определения соответствия или несоответствия физического или юридического лица требованиям, предъявляемым к производителям оригинальных семян, элитно-семеноводческим хозяйствам, семеноводческим хозяйствам, реализаторам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исполнитель - сотрудник МИО, в обязанности которого входит оформление документов по проведению аттестации производителей оригинальных, элитных семян, семян первой, второй и третьей репродукций и реализаторов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потребитель – юридическое и физическое лицо, осуществляющее деятельность в области семеноводства. </w:t>
      </w:r>
    </w:p>
    <w:bookmarkEnd w:id="19"/>
    <w:bookmarkStart w:name="z4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2. Общие положения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 стандартом государственной услуги "Аттестация производителей оригинальных, элитных семян, семян первой, второй и третьей репродукций и реализаторов семян" (далее - стандарт), утвержденным постановлением Правительства Республики Казахстан от 5 мая 2011 года </w:t>
      </w:r>
      <w:r>
        <w:rPr>
          <w:rFonts w:ascii="Times New Roman"/>
          <w:b w:val="false"/>
          <w:i w:val="false"/>
          <w:color w:val="000000"/>
          <w:sz w:val="28"/>
        </w:rPr>
        <w:t>N 485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МИО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6–1 Закона Республики Казахстан от 8 февраля 2003 года "О семеноводстве", постановления Правительства Республики Казахстан от 30 ноября 2011 года </w:t>
      </w:r>
      <w:r>
        <w:rPr>
          <w:rFonts w:ascii="Times New Roman"/>
          <w:b w:val="false"/>
          <w:i w:val="false"/>
          <w:color w:val="000000"/>
          <w:sz w:val="28"/>
        </w:rPr>
        <w:t>N 1393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аттестации некоторых субъектов в области семеноводства".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свидетельства об аттестации на бумажном носителе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- свидетельство) либо мотивированный письменный отказ (далее - отказ).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</w:p>
    <w:bookmarkEnd w:id="21"/>
    <w:bookmarkStart w:name="z4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3. Требования к порядку оказания государственной услуги </w:t>
      </w:r>
    </w:p>
    <w:bookmarkEnd w:id="22"/>
    <w:bookmarkStart w:name="z4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и о ходе оказания государственной услуги можно получить в МИО, адрес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на официальном портале акимата Кызылординской области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www.e-kyzylorda.gov.kz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предусмотрены пунктами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предоставлении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предоставления документов потребителем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предоставляет документы в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МИО регистрирует документы, выдает расписку и предоставляет документы руководителю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МИО рассматривает документы, определяет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исполнитель рассматривает документы, предоставляет документы на рассмотрение комиссии либо подготавливает отказ согласно </w:t>
      </w:r>
      <w:r>
        <w:rPr>
          <w:rFonts w:ascii="Times New Roman"/>
          <w:b w:val="false"/>
          <w:i w:val="false"/>
          <w:color w:val="000000"/>
          <w:sz w:val="28"/>
        </w:rPr>
        <w:t>подпункта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стандарта и направляет отказ руководителю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комиссия изучает документы, принимает решение, оформляет и направляет протокол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исполнитель на основании протокола подготавливает приказ, свидетельство либо отказ согласно </w:t>
      </w:r>
      <w:r>
        <w:rPr>
          <w:rFonts w:ascii="Times New Roman"/>
          <w:b w:val="false"/>
          <w:i w:val="false"/>
          <w:color w:val="000000"/>
          <w:sz w:val="28"/>
        </w:rPr>
        <w:t>подпункта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стандарта и предоставляет их руководителю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МИО подписывает и направляет приказ, свидетельство либо отказ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исполнитель регистрирует и выдает потребителю или его доверенному лицу свидетельство либо отказ. </w:t>
      </w:r>
    </w:p>
    <w:bookmarkEnd w:id="23"/>
    <w:bookmarkStart w:name="z5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4. Описание порядка действий (взаимодействия) в процессе оказания государственной услуги</w:t>
      </w:r>
    </w:p>
    <w:bookmarkEnd w:id="24"/>
    <w:bookmarkStart w:name="z5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Потребитель предоставляет в МИО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Потребителю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получения государственной услуги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сотрудника канцелярии МИО, принявшего заявление.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структурно–функциональные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СФЕ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с указанием срока выполнения каждого административного действия (процедуры).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 функционального взаимодействия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 отражает взаимосвязь между логической последовательностью административных действий (процедур) в процессе оказания государственной услуги и СФЕ.</w:t>
      </w:r>
    </w:p>
    <w:bookmarkEnd w:id="25"/>
    <w:bookmarkStart w:name="z5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5. Ответственность должностных лиц, оказывающих государственные услуги</w:t>
      </w:r>
    </w:p>
    <w:bookmarkEnd w:id="26"/>
    <w:bookmarkStart w:name="z5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Ответственным лицом за оказание государственной услуги является руководитель МИО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оказание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Обжалование действий (бездействий) по вопросам оказания государственной услуги производится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разделом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"Аттестация производителей оригинальных,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элитных семян, семян первой, второй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третьей репродукций и реализаторов семян"</w:t>
      </w:r>
    </w:p>
    <w:bookmarkStart w:name="z6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Текстовое табличное описание последовательности и взаимодействия административных действий (процедур) СФЕ</w:t>
      </w:r>
    </w:p>
    <w:bookmarkEnd w:id="28"/>
    <w:bookmarkStart w:name="z6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1. Описание действий СФЕ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2662"/>
        <w:gridCol w:w="2473"/>
        <w:gridCol w:w="2263"/>
        <w:gridCol w:w="2810"/>
        <w:gridCol w:w="1969"/>
        <w:gridCol w:w="2600"/>
        <w:gridCol w:w="2159"/>
        <w:gridCol w:w="1949"/>
      </w:tblGrid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9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МИО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МИО</w:t>
            </w:r>
          </w:p>
        </w:tc>
      </w:tr>
      <w:tr>
        <w:trPr>
          <w:trHeight w:val="12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документов, выдача расписки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документов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протокола подготовка приказа, свидетельства либо отказа согласно подпункта 2 пункта 16 стандарта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приказа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либо отказа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приказа, свидетельства либо отказа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МИО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исполнителя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документов на рассмотрение комиссии либо подготовка отказа согласно подпункта 1 пункта 16 стандарта и направление отказа руководителю МИО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решения, оформление протокола и направление протокола исполнителю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руководителю МИО приказа, свидетельства либо отказа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приказа и свидетельства либо отказа исполнителю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потребителю или его доверенному лицу свидетельства либо отказа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календарного дня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календарного дня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рабочих дней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2 календарных дней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календарного дня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</w:tbl>
    <w:bookmarkStart w:name="z6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2. Варианты использования. Основной процесс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1"/>
        <w:gridCol w:w="2904"/>
        <w:gridCol w:w="3361"/>
        <w:gridCol w:w="32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 МИО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МИО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</w:tr>
      <w:tr>
        <w:trPr>
          <w:trHeight w:val="30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Регистрация документов, выдача расписки и предоставление документов руководителю МИО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Рассмотрение документов и определение исполнителя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 документов и предоставление документов на рассмотрение комиссии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Изучение документов, принятие решения, оформление и направление протокола исполнителю</w:t>
            </w:r>
          </w:p>
        </w:tc>
      </w:tr>
      <w:tr>
        <w:trPr>
          <w:trHeight w:val="30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Подписание и направление приказа и свидетельства исполнителю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Подготовка и предоставление приказа, свидетельства руководителю МИО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Регистрация и выдача свидетельства потребителю или его доверенному лицу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3. Варианты использования. Альтернативный процесс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4"/>
        <w:gridCol w:w="2918"/>
        <w:gridCol w:w="3347"/>
        <w:gridCol w:w="32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 МИО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МИО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</w:tr>
      <w:tr>
        <w:trPr>
          <w:trHeight w:val="30" w:hRule="atLeast"/>
        </w:trPr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Регистрация документов, выдача расписки и предоставление документов руководителю МИО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Рассмотрение документов и определение исполнителя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 документов и предоставление документов на рассмотрение комиссии либо подготовка и направление отказа руководителю МИО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Изучение документов, принятие решения, оформление и направление протокола исполнителю</w:t>
            </w:r>
          </w:p>
        </w:tc>
      </w:tr>
      <w:tr>
        <w:trPr>
          <w:trHeight w:val="30" w:hRule="atLeast"/>
        </w:trPr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Подписание и направление отказа исполнителю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Подготовка и предоставление отказа руководителю МИО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Регистрация и выдача отказа потребителю или его доверенному лицу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"Аттестация производителей оригинальных,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элитных семян, семян первой, второй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третьей репродукций и реализаторов семян"</w:t>
      </w:r>
    </w:p>
    <w:bookmarkStart w:name="z6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Схема функционального взаимодействия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124079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4079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