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26a8" w14:textId="51a2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06 декабря 2012 года № 667 и решение маслихата Кызылординской области от 06 декабря 2012 года № 65. Зарегистрировано Департаментом юстиции Кызылординской области 08 января 2013 года № 4384.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 за 1 (один) квадратный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акимата Кызылординской области и решению Кызылординского областного маслихата.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15.02.2017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Кызылординской области от 15.02.2017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акимата Кызылординской области и решение Кызылординского областного маслихата вводятся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Кызылординской области от 15.02.2017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Кызылординского областного маслихата от 15.02.2017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12-сессии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2012 года №667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"6" декабря 2012 года №65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городах районного значения, поселках и сельских населенных пунктах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Кызылординской области от 20.05.2025 № 106 и решения Кызылординского областного маслихата от 20.05.2025 № 167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районного значения,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сельских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платы за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квадратный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городу Кызылорда: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Тасбогет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Баймурат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Ж. Махамбетов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Аральскому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Еримбетжага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Ескиура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Шомишколь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Коктем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Казалинскому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Пиримов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Шолькум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 Кармакшинскому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поселок Торетам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Турмаганбет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Кекирели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Шобанказган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Куандария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III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 Жалагашскому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Д.Жалтынов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 Жургенов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 Сырдарьинскому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 Илиясова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Токмаганбетова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 Шиелийскому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Досбол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Байгекум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 Жахаева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Бекежанов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 бауы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Жаназар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 Тажибаев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 Кодаманов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Жанакорганскому району: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Тугискен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Билибай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Калгансыр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Кашканколь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Абдигаппар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Кызылмакташы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Куттыкожа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