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6e3a" w14:textId="76b6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09 декабря 2011 года N 309/46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12 марта 2012 года N 3/20. Зарегистрировано Управлением юстиции города Балхаша Карагандинской области 26 марта 2012 года N 8-4-271.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8-4-264, опубликовано в газете "Взгляд на события" N 007 (913) от 18 января 2012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"2820679" заменить цифрами "2827438";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"6759";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"6759";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цифрами "6759";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Кенесов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2012 года N 3/20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309/46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853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