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ef79" w14:textId="710e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Нуринского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 сессии Нуринского районного маслихата Карагандинской области от 16 февраля 2012 года N 22. Зарегистрировано Управлением юстиции Нуринского района Карагандинской области 20 марта 2012 года N 8-14-170. Утратило силу решением Нуринского районного маслихата Карагандинской области от 26 июня 2024 года № 98</w:t>
      </w:r>
    </w:p>
    <w:p>
      <w:pPr>
        <w:spacing w:after="0"/>
        <w:ind w:left="0"/>
        <w:jc w:val="both"/>
      </w:pPr>
      <w:r>
        <w:rPr>
          <w:rFonts w:ascii="Times New Roman"/>
          <w:b w:val="false"/>
          <w:i w:val="false"/>
          <w:color w:val="ff0000"/>
          <w:sz w:val="28"/>
        </w:rPr>
        <w:t xml:space="preserve">
      Сноска. Утратило силу решением Нуринского районного маслихата Карагандинской области от 26.06.2024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Нуринский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Нуринского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30 сессии Нуринского районного маслихата от 18 октября 2010 года N 293 "Об утверждении Правил предоставления жилищной помощи населению Нуринского района" (зарегистрировано в Реестре государственной регистрации нормативных правовых актов за N 8-14-130, опубликовано в газете "Нұра" от 30 октября 2010 года N 44 (5179)) и </w:t>
      </w:r>
      <w:r>
        <w:rPr>
          <w:rFonts w:ascii="Times New Roman"/>
          <w:b w:val="false"/>
          <w:i w:val="false"/>
          <w:color w:val="000000"/>
          <w:sz w:val="28"/>
        </w:rPr>
        <w:t>решение</w:t>
      </w:r>
      <w:r>
        <w:rPr>
          <w:rFonts w:ascii="Times New Roman"/>
          <w:b w:val="false"/>
          <w:i w:val="false"/>
          <w:color w:val="000000"/>
          <w:sz w:val="28"/>
        </w:rPr>
        <w:t xml:space="preserve"> 32 сессии Нуринского районного маслихата от 22 декабря 2010 года N 314 "О внесении дополнений в решение 30 сессии Нуринского районного маслихата от 18 октября 2010 года N 293 "Об утверждении Правил предоставления жилищной помощи населению Нуринского района" (зарегистрировано в Реестре государственной регистрации нормативных правовых актов за N 8-14-138, опубликовано в газете "Нұра" от 22 января 2011 года N 4 (5192)).</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бюджету, финансам, развитию малого и среднего бизнеса (Сулейменов 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Шайжанов 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16 февраля 2012 года N 22</w:t>
            </w:r>
          </w:p>
        </w:tc>
      </w:tr>
    </w:tbl>
    <w:bookmarkStart w:name="z7" w:id="5"/>
    <w:p>
      <w:pPr>
        <w:spacing w:after="0"/>
        <w:ind w:left="0"/>
        <w:jc w:val="left"/>
      </w:pPr>
      <w:r>
        <w:rPr>
          <w:rFonts w:ascii="Times New Roman"/>
          <w:b/>
          <w:i w:val="false"/>
          <w:color w:val="000000"/>
        </w:rPr>
        <w:t xml:space="preserve"> Правила предоставления жилищной помощи населению Нуринского района</w:t>
      </w:r>
    </w:p>
    <w:bookmarkEnd w:id="5"/>
    <w:p>
      <w:pPr>
        <w:spacing w:after="0"/>
        <w:ind w:left="0"/>
        <w:jc w:val="both"/>
      </w:pPr>
      <w:r>
        <w:rPr>
          <w:rFonts w:ascii="Times New Roman"/>
          <w:b w:val="false"/>
          <w:i w:val="false"/>
          <w:color w:val="000000"/>
          <w:sz w:val="28"/>
        </w:rPr>
        <w:t xml:space="preserve">
      Настоящие Правила предоставления жилищной помощи населению Нуринского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Нуринского районного маслихата Карагандинской области от 28.02.2020 </w:t>
      </w:r>
      <w:r>
        <w:rPr>
          <w:rFonts w:ascii="Times New Roman"/>
          <w:b w:val="false"/>
          <w:i w:val="false"/>
          <w:color w:val="000000"/>
          <w:sz w:val="28"/>
        </w:rPr>
        <w:t>N 430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7"/>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Start w:name="z46" w:id="8"/>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55" w:id="9"/>
    <w:p>
      <w:pPr>
        <w:spacing w:after="0"/>
        <w:ind w:left="0"/>
        <w:jc w:val="both"/>
      </w:pPr>
      <w:r>
        <w:rPr>
          <w:rFonts w:ascii="Times New Roman"/>
          <w:b w:val="false"/>
          <w:i w:val="false"/>
          <w:color w:val="000000"/>
          <w:sz w:val="28"/>
        </w:rPr>
        <w:t>
      2)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9"/>
    <w:bookmarkStart w:name="z56" w:id="10"/>
    <w:p>
      <w:pPr>
        <w:spacing w:after="0"/>
        <w:ind w:left="0"/>
        <w:jc w:val="both"/>
      </w:pPr>
      <w:r>
        <w:rPr>
          <w:rFonts w:ascii="Times New Roman"/>
          <w:b w:val="false"/>
          <w:i w:val="false"/>
          <w:color w:val="000000"/>
          <w:sz w:val="28"/>
        </w:rPr>
        <w:t>
      3)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мусороудаление и обслуживание лифтов;</w:t>
      </w:r>
    </w:p>
    <w:bookmarkEnd w:id="10"/>
    <w:bookmarkStart w:name="z57" w:id="11"/>
    <w:p>
      <w:pPr>
        <w:spacing w:after="0"/>
        <w:ind w:left="0"/>
        <w:jc w:val="both"/>
      </w:pP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управлению объектом кондоминиума;</w:t>
      </w:r>
    </w:p>
    <w:bookmarkEnd w:id="11"/>
    <w:bookmarkStart w:name="z5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bookmarkEnd w:id="12"/>
    <w:bookmarkStart w:name="z59" w:id="13"/>
    <w:p>
      <w:pPr>
        <w:spacing w:after="0"/>
        <w:ind w:left="0"/>
        <w:jc w:val="both"/>
      </w:pP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w:t>
      </w:r>
    </w:p>
    <w:bookmarkEnd w:id="13"/>
    <w:bookmarkStart w:name="z60" w:id="14"/>
    <w:p>
      <w:pPr>
        <w:spacing w:after="0"/>
        <w:ind w:left="0"/>
        <w:jc w:val="both"/>
      </w:pPr>
      <w:r>
        <w:rPr>
          <w:rFonts w:ascii="Times New Roman"/>
          <w:b w:val="false"/>
          <w:i w:val="false"/>
          <w:color w:val="000000"/>
          <w:sz w:val="28"/>
        </w:rPr>
        <w:t>
      7)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4"/>
    <w:bookmarkStart w:name="z61" w:id="15"/>
    <w:p>
      <w:pPr>
        <w:spacing w:after="0"/>
        <w:ind w:left="0"/>
        <w:jc w:val="both"/>
      </w:pP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заявитель);</w:t>
      </w:r>
    </w:p>
    <w:bookmarkEnd w:id="15"/>
    <w:bookmarkStart w:name="z62" w:id="16"/>
    <w:p>
      <w:pPr>
        <w:spacing w:after="0"/>
        <w:ind w:left="0"/>
        <w:jc w:val="both"/>
      </w:pPr>
      <w:r>
        <w:rPr>
          <w:rFonts w:ascii="Times New Roman"/>
          <w:b w:val="false"/>
          <w:i w:val="false"/>
          <w:color w:val="000000"/>
          <w:sz w:val="28"/>
        </w:rPr>
        <w:t>
      9) наем (аренда) жилища - предоставление жилища или части его нанимателю (арендатору) в постоянное или временное владение и пользование за плату;</w:t>
      </w:r>
    </w:p>
    <w:bookmarkEnd w:id="16"/>
    <w:bookmarkStart w:name="z63" w:id="17"/>
    <w:p>
      <w:pPr>
        <w:spacing w:after="0"/>
        <w:ind w:left="0"/>
        <w:jc w:val="both"/>
      </w:pPr>
      <w:r>
        <w:rPr>
          <w:rFonts w:ascii="Times New Roman"/>
          <w:b w:val="false"/>
          <w:i w:val="false"/>
          <w:color w:val="000000"/>
          <w:sz w:val="28"/>
        </w:rPr>
        <w:t>
      10)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кондоминимума, содержание земельного участка, приобретение, установку, эксплуатацию и проверку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кондоминимума, а также накопление денег на предстоящий в будущем капитальный ремонт общего имущества объекта кондоминимума или отдельных его видов;</w:t>
      </w:r>
    </w:p>
    <w:bookmarkEnd w:id="17"/>
    <w:bookmarkStart w:name="z64" w:id="18"/>
    <w:p>
      <w:pPr>
        <w:spacing w:after="0"/>
        <w:ind w:left="0"/>
        <w:jc w:val="both"/>
      </w:pPr>
      <w:r>
        <w:rPr>
          <w:rFonts w:ascii="Times New Roman"/>
          <w:b w:val="false"/>
          <w:i w:val="false"/>
          <w:color w:val="000000"/>
          <w:sz w:val="28"/>
        </w:rPr>
        <w:t>
      11) уполномоченный орган – государственное учреждение "Отдел занятости и социальных программ Нуринского района" (далее уполномоченный орган);</w:t>
      </w:r>
    </w:p>
    <w:bookmarkEnd w:id="18"/>
    <w:bookmarkStart w:name="z65" w:id="19"/>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9"/>
    <w:bookmarkStart w:name="z66" w:id="20"/>
    <w:p>
      <w:pPr>
        <w:spacing w:after="0"/>
        <w:ind w:left="0"/>
        <w:jc w:val="both"/>
      </w:pP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28.02.2020 </w:t>
      </w:r>
      <w:r>
        <w:rPr>
          <w:rFonts w:ascii="Times New Roman"/>
          <w:b w:val="false"/>
          <w:i w:val="false"/>
          <w:color w:val="000000"/>
          <w:sz w:val="28"/>
        </w:rPr>
        <w:t>N 430</w:t>
      </w:r>
      <w:r>
        <w:rPr>
          <w:rFonts w:ascii="Times New Roman"/>
          <w:b w:val="false"/>
          <w:i w:val="false"/>
          <w:color w:val="ff0000"/>
          <w:sz w:val="28"/>
        </w:rPr>
        <w:t xml:space="preserve"> (вводится в действие со дня его первого официального опубликования); от 17.05.2021 </w:t>
      </w:r>
      <w:r>
        <w:rPr>
          <w:rFonts w:ascii="Times New Roman"/>
          <w:b w:val="false"/>
          <w:i w:val="false"/>
          <w:color w:val="000000"/>
          <w:sz w:val="28"/>
        </w:rPr>
        <w:t>N 30</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находящемся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21"/>
    <w:bookmarkStart w:name="z13" w:id="22"/>
    <w:p>
      <w:pPr>
        <w:spacing w:after="0"/>
        <w:ind w:left="0"/>
        <w:jc w:val="both"/>
      </w:pPr>
      <w:r>
        <w:rPr>
          <w:rFonts w:ascii="Times New Roman"/>
          <w:b w:val="false"/>
          <w:i w:val="false"/>
          <w:color w:val="000000"/>
          <w:sz w:val="28"/>
        </w:rPr>
        <w:t>
      1)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22"/>
    <w:bookmarkStart w:name="z14" w:id="23"/>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w:t>
      </w:r>
    </w:p>
    <w:bookmarkEnd w:id="23"/>
    <w:bookmarkStart w:name="z15" w:id="24"/>
    <w:p>
      <w:pPr>
        <w:spacing w:after="0"/>
        <w:ind w:left="0"/>
        <w:jc w:val="both"/>
      </w:pPr>
      <w:r>
        <w:rPr>
          <w:rFonts w:ascii="Times New Roman"/>
          <w:b w:val="false"/>
          <w:i w:val="false"/>
          <w:color w:val="000000"/>
          <w:sz w:val="28"/>
        </w:rPr>
        <w:t>
      3)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24"/>
    <w:bookmarkStart w:name="z16" w:id="25"/>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25"/>
    <w:bookmarkStart w:name="z17" w:id="26"/>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Нуринского районного маслихата Карагандинской области от 17.05.2021 </w:t>
      </w:r>
      <w:r>
        <w:rPr>
          <w:rFonts w:ascii="Times New Roman"/>
          <w:b w:val="false"/>
          <w:i w:val="false"/>
          <w:color w:val="000000"/>
          <w:sz w:val="28"/>
        </w:rPr>
        <w:t>N 30</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1" w:id="27"/>
    <w:p>
      <w:pPr>
        <w:spacing w:after="0"/>
        <w:ind w:left="0"/>
        <w:jc w:val="both"/>
      </w:pPr>
      <w:r>
        <w:rPr>
          <w:rFonts w:ascii="Times New Roman"/>
          <w:b w:val="false"/>
          <w:i w:val="false"/>
          <w:color w:val="000000"/>
          <w:sz w:val="28"/>
        </w:rPr>
        <w:t>
      3. Жилищная помощь оказывается малообеспеченным семьям (гражданам)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w:t>
      </w:r>
    </w:p>
    <w:bookmarkEnd w:id="27"/>
    <w:bookmarkStart w:name="z20" w:id="28"/>
    <w:p>
      <w:pPr>
        <w:spacing w:after="0"/>
        <w:ind w:left="0"/>
        <w:jc w:val="both"/>
      </w:pPr>
      <w:r>
        <w:rPr>
          <w:rFonts w:ascii="Times New Roman"/>
          <w:b w:val="false"/>
          <w:i w:val="false"/>
          <w:color w:val="000000"/>
          <w:sz w:val="28"/>
        </w:rPr>
        <w:t>
      Доля предельно-допустимых расходов малообеспеченной семьи (гражданина) на содержание жилого дома (жилого здания), потребления коммунальных услуг, на арендную плату за пользование жилищем, арендованным местным исполнительным органом в частном жилищном фонде, а также на услуги связи в части увеличения абонентской платы за телефон, подключенный к сети телекоммуникаций для лиц с инвалидностью, не достигших пенсионного возраста (одиноко проживающих лиц с инвалидностью, семей, состоящих из лиц с инвалидностью, лиц с инвалидностью с детьми в возрасте до 18 лет, лиц с инвалидностью и лиц, занятых по уход за ними) устанавливается к совокупному доходу семьи (лица) в размере пяти процентов, для остальных категорий граждан устанавливается к совокупному доходу семьи (лица) в размере семи процентов.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Нуринского районного маслихата Карагандинской области от 17.05.2021 </w:t>
      </w:r>
      <w:r>
        <w:rPr>
          <w:rFonts w:ascii="Times New Roman"/>
          <w:b w:val="false"/>
          <w:i w:val="false"/>
          <w:color w:val="000000"/>
          <w:sz w:val="28"/>
        </w:rPr>
        <w:t>N 30</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3-1.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3-2.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1"/>
    <w:p>
      <w:pPr>
        <w:spacing w:after="0"/>
        <w:ind w:left="0"/>
        <w:jc w:val="left"/>
      </w:pPr>
      <w:r>
        <w:rPr>
          <w:rFonts w:ascii="Times New Roman"/>
          <w:b/>
          <w:i w:val="false"/>
          <w:color w:val="000000"/>
        </w:rPr>
        <w:t xml:space="preserve"> 2. Определение нормативов оказания жилищной помощи</w:t>
      </w:r>
    </w:p>
    <w:bookmarkEnd w:id="31"/>
    <w:bookmarkStart w:name="z13" w:id="32"/>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p>
    <w:bookmarkEnd w:id="32"/>
    <w:bookmarkStart w:name="z71" w:id="33"/>
    <w:p>
      <w:pPr>
        <w:spacing w:after="0"/>
        <w:ind w:left="0"/>
        <w:jc w:val="both"/>
      </w:pP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bookmarkEnd w:id="33"/>
    <w:bookmarkStart w:name="z72" w:id="34"/>
    <w:p>
      <w:pPr>
        <w:spacing w:after="0"/>
        <w:ind w:left="0"/>
        <w:jc w:val="both"/>
      </w:pPr>
      <w:r>
        <w:rPr>
          <w:rFonts w:ascii="Times New Roman"/>
          <w:b w:val="false"/>
          <w:i w:val="false"/>
          <w:color w:val="000000"/>
          <w:sz w:val="28"/>
        </w:rPr>
        <w:t xml:space="preserve">
      2) норме потребления коммунальных услуг: </w:t>
      </w:r>
    </w:p>
    <w:bookmarkEnd w:id="34"/>
    <w:p>
      <w:pPr>
        <w:spacing w:after="0"/>
        <w:ind w:left="0"/>
        <w:jc w:val="both"/>
      </w:pPr>
      <w:r>
        <w:rPr>
          <w:rFonts w:ascii="Times New Roman"/>
          <w:b w:val="false"/>
          <w:i w:val="false"/>
          <w:color w:val="000000"/>
          <w:sz w:val="28"/>
        </w:rPr>
        <w:t>
      емкостного газа на одного человека:</w:t>
      </w:r>
    </w:p>
    <w:p>
      <w:pPr>
        <w:spacing w:after="0"/>
        <w:ind w:left="0"/>
        <w:jc w:val="both"/>
      </w:pP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p>
    <w:p>
      <w:pPr>
        <w:spacing w:after="0"/>
        <w:ind w:left="0"/>
        <w:jc w:val="both"/>
      </w:pPr>
      <w:r>
        <w:rPr>
          <w:rFonts w:ascii="Times New Roman"/>
          <w:b w:val="false"/>
          <w:i w:val="false"/>
          <w:color w:val="000000"/>
          <w:sz w:val="28"/>
        </w:rPr>
        <w:t>
      потребление твердого топлива:</w:t>
      </w:r>
    </w:p>
    <w:p>
      <w:pPr>
        <w:spacing w:after="0"/>
        <w:ind w:left="0"/>
        <w:jc w:val="both"/>
      </w:pP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3-5 этажной постройки (в расчете на отопительный сезон);</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применять цену на уголь, сложившуюся в Нуринском районе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150 киловатт в месяц в домах, оборудованных газовыми плитами;</w:t>
      </w:r>
    </w:p>
    <w:bookmarkStart w:name="z73" w:id="35"/>
    <w:p>
      <w:pPr>
        <w:spacing w:after="0"/>
        <w:ind w:left="0"/>
        <w:jc w:val="both"/>
      </w:pP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bookmarkEnd w:id="35"/>
    <w:bookmarkStart w:name="z74" w:id="36"/>
    <w:p>
      <w:pPr>
        <w:spacing w:after="0"/>
        <w:ind w:left="0"/>
        <w:jc w:val="both"/>
      </w:pPr>
      <w:r>
        <w:rPr>
          <w:rFonts w:ascii="Times New Roman"/>
          <w:b w:val="false"/>
          <w:i w:val="false"/>
          <w:color w:val="000000"/>
          <w:sz w:val="28"/>
        </w:rPr>
        <w:t>
      4) капитальному ремонту общего имущества объектов кондоминиума подлежащему оплате. Очередность проведения капитального ремонта общего имущества объектов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p>
    <w:bookmarkEnd w:id="36"/>
    <w:bookmarkStart w:name="z14" w:id="37"/>
    <w:p>
      <w:pPr>
        <w:spacing w:after="0"/>
        <w:ind w:left="0"/>
        <w:jc w:val="both"/>
      </w:pP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объектов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37"/>
    <w:bookmarkStart w:name="z15" w:id="38"/>
    <w:p>
      <w:pPr>
        <w:spacing w:after="0"/>
        <w:ind w:left="0"/>
        <w:jc w:val="both"/>
      </w:pP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8"/>
    <w:bookmarkStart w:name="z16" w:id="39"/>
    <w:p>
      <w:pPr>
        <w:spacing w:after="0"/>
        <w:ind w:left="0"/>
        <w:jc w:val="left"/>
      </w:pPr>
      <w:r>
        <w:rPr>
          <w:rFonts w:ascii="Times New Roman"/>
          <w:b/>
          <w:i w:val="false"/>
          <w:color w:val="000000"/>
        </w:rPr>
        <w:t xml:space="preserve"> 3. Порядок назначения жилищной помощи</w:t>
      </w:r>
    </w:p>
    <w:bookmarkEnd w:id="39"/>
    <w:bookmarkStart w:name="z17" w:id="40"/>
    <w:p>
      <w:pPr>
        <w:spacing w:after="0"/>
        <w:ind w:left="0"/>
        <w:jc w:val="both"/>
      </w:pPr>
      <w:r>
        <w:rPr>
          <w:rFonts w:ascii="Times New Roman"/>
          <w:b w:val="false"/>
          <w:i w:val="false"/>
          <w:color w:val="000000"/>
          <w:sz w:val="28"/>
        </w:rPr>
        <w:t>
      7. Жилищная помощь назначается уполномоченным органом физическим лицам по месту их жительства.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w:t>
      </w:r>
      <w:r>
        <w:rPr>
          <w:rFonts w:ascii="Times New Roman"/>
          <w:b w:val="false"/>
          <w:i w:val="false"/>
          <w:color w:val="000000"/>
          <w:sz w:val="28"/>
        </w:rPr>
        <w:t>решением</w:t>
      </w:r>
      <w:r>
        <w:rPr>
          <w:rFonts w:ascii="Times New Roman"/>
          <w:b w:val="false"/>
          <w:i w:val="false"/>
          <w:color w:val="ff0000"/>
          <w:sz w:val="28"/>
        </w:rPr>
        <w:t xml:space="preserve"> 10 сессии Нуринского районного маслихата Карагандинской области от 16.08.2012 N 107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w:t>
      </w:r>
      <w:r>
        <w:rPr>
          <w:rFonts w:ascii="Times New Roman"/>
          <w:b w:val="false"/>
          <w:i w:val="false"/>
          <w:color w:val="000000"/>
          <w:sz w:val="28"/>
        </w:rPr>
        <w:t>решением</w:t>
      </w:r>
      <w:r>
        <w:rPr>
          <w:rFonts w:ascii="Times New Roman"/>
          <w:b w:val="false"/>
          <w:i w:val="false"/>
          <w:color w:val="ff0000"/>
          <w:sz w:val="28"/>
        </w:rPr>
        <w:t xml:space="preserve"> 10 сессии Нуринского районного маслихата Карагандинской области от 16.08.2012 N 107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1"/>
    <w:p>
      <w:pPr>
        <w:spacing w:after="0"/>
        <w:ind w:left="0"/>
        <w:jc w:val="both"/>
      </w:pPr>
      <w:r>
        <w:rPr>
          <w:rFonts w:ascii="Times New Roman"/>
          <w:b w:val="false"/>
          <w:i w:val="false"/>
          <w:color w:val="000000"/>
          <w:sz w:val="28"/>
        </w:rPr>
        <w:t>
      10. Пенсионерам и инвалидам, являющимся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p>
    <w:bookmarkEnd w:id="41"/>
    <w:bookmarkStart w:name="z21" w:id="42"/>
    <w:p>
      <w:pPr>
        <w:spacing w:after="0"/>
        <w:ind w:left="0"/>
        <w:jc w:val="both"/>
      </w:pPr>
      <w:r>
        <w:rPr>
          <w:rFonts w:ascii="Times New Roman"/>
          <w:b w:val="false"/>
          <w:i w:val="false"/>
          <w:color w:val="000000"/>
          <w:sz w:val="28"/>
        </w:rPr>
        <w:t>
      11. Лица, занимающиеся информационно-маркетинговой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p>
    <w:bookmarkEnd w:id="42"/>
    <w:bookmarkStart w:name="z22" w:id="43"/>
    <w:p>
      <w:pPr>
        <w:spacing w:after="0"/>
        <w:ind w:left="0"/>
        <w:jc w:val="both"/>
      </w:pP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решено в судебном порядке.</w:t>
      </w:r>
    </w:p>
    <w:bookmarkEnd w:id="43"/>
    <w:bookmarkStart w:name="z23" w:id="44"/>
    <w:p>
      <w:pPr>
        <w:spacing w:after="0"/>
        <w:ind w:left="0"/>
        <w:jc w:val="both"/>
      </w:pP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назначение и выплата помощи прекращается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p>
    <w:bookmarkEnd w:id="44"/>
    <w:bookmarkStart w:name="z24" w:id="45"/>
    <w:p>
      <w:pPr>
        <w:spacing w:after="0"/>
        <w:ind w:left="0"/>
        <w:jc w:val="left"/>
      </w:pPr>
      <w:r>
        <w:rPr>
          <w:rFonts w:ascii="Times New Roman"/>
          <w:b/>
          <w:i w:val="false"/>
          <w:color w:val="000000"/>
        </w:rPr>
        <w:t xml:space="preserve"> 4. Сроки и периодичность предоставления жилищной помощи</w:t>
      </w:r>
    </w:p>
    <w:bookmarkEnd w:id="45"/>
    <w:bookmarkStart w:name="z25" w:id="46"/>
    <w:p>
      <w:pPr>
        <w:spacing w:after="0"/>
        <w:ind w:left="0"/>
        <w:jc w:val="both"/>
      </w:pPr>
      <w:r>
        <w:rPr>
          <w:rFonts w:ascii="Times New Roman"/>
          <w:b w:val="false"/>
          <w:i w:val="false"/>
          <w:color w:val="000000"/>
          <w:sz w:val="28"/>
        </w:rPr>
        <w:t>
      14. Жилищная помощь назначается с месяца подачи заявления, сроком на один год с ежеквартальным предоставлением сведений о доходах.</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Нуринского районного маслихата Карагандинской области от 28.02.2020 </w:t>
      </w:r>
      <w:r>
        <w:rPr>
          <w:rFonts w:ascii="Times New Roman"/>
          <w:b w:val="false"/>
          <w:i w:val="false"/>
          <w:color w:val="000000"/>
          <w:sz w:val="28"/>
        </w:rPr>
        <w:t>N 430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47"/>
    <w:p>
      <w:pPr>
        <w:spacing w:after="0"/>
        <w:ind w:left="0"/>
        <w:jc w:val="both"/>
      </w:pPr>
      <w:r>
        <w:rPr>
          <w:rFonts w:ascii="Times New Roman"/>
          <w:b w:val="false"/>
          <w:i w:val="false"/>
          <w:color w:val="000000"/>
          <w:sz w:val="28"/>
        </w:rPr>
        <w:t>
      15.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производиться перерасчет ранее назначенных пособий, начиная с месяца, следующего за тем месяцем, в котором наступили соответствующие изменения.</w:t>
      </w:r>
    </w:p>
    <w:bookmarkEnd w:id="47"/>
    <w:bookmarkStart w:name="z27" w:id="48"/>
    <w:p>
      <w:pPr>
        <w:spacing w:after="0"/>
        <w:ind w:left="0"/>
        <w:jc w:val="both"/>
      </w:pP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p>
    <w:bookmarkEnd w:id="48"/>
    <w:bookmarkStart w:name="z28" w:id="49"/>
    <w:p>
      <w:pPr>
        <w:spacing w:after="0"/>
        <w:ind w:left="0"/>
        <w:jc w:val="both"/>
      </w:pPr>
      <w:r>
        <w:rPr>
          <w:rFonts w:ascii="Times New Roman"/>
          <w:b w:val="false"/>
          <w:i w:val="false"/>
          <w:color w:val="000000"/>
          <w:sz w:val="28"/>
        </w:rPr>
        <w:t>
      17. Получателям жилищной помощи необходимо в течении десяти дней информировать уполномоченный орган о любых изменениях формы собственности своего жилья, состава семьи и ее совокупного дохода.</w:t>
      </w:r>
    </w:p>
    <w:bookmarkEnd w:id="49"/>
    <w:bookmarkStart w:name="z29" w:id="50"/>
    <w:p>
      <w:pPr>
        <w:spacing w:after="0"/>
        <w:ind w:left="0"/>
        <w:jc w:val="left"/>
      </w:pPr>
      <w:r>
        <w:rPr>
          <w:rFonts w:ascii="Times New Roman"/>
          <w:b/>
          <w:i w:val="false"/>
          <w:color w:val="000000"/>
        </w:rPr>
        <w:t xml:space="preserve"> 5. Порядок обращения и начисления жилищной помощи</w:t>
      </w:r>
    </w:p>
    <w:bookmarkEnd w:id="50"/>
    <w:bookmarkStart w:name="z30" w:id="51"/>
    <w:p>
      <w:pPr>
        <w:spacing w:after="0"/>
        <w:ind w:left="0"/>
        <w:jc w:val="both"/>
      </w:pPr>
      <w:r>
        <w:rPr>
          <w:rFonts w:ascii="Times New Roman"/>
          <w:b w:val="false"/>
          <w:i w:val="false"/>
          <w:color w:val="000000"/>
          <w:sz w:val="28"/>
        </w:rPr>
        <w:t xml:space="preserve">
      18. Для назначения жилищной помощи семья (гражданин) представляет документы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w:t>
      </w:r>
      <w:r>
        <w:rPr>
          <w:rFonts w:ascii="Times New Roman"/>
          <w:b w:val="false"/>
          <w:i w:val="false"/>
          <w:color w:val="000000"/>
          <w:sz w:val="28"/>
        </w:rPr>
        <w:t>решения</w:t>
      </w:r>
      <w:r>
        <w:rPr>
          <w:rFonts w:ascii="Times New Roman"/>
          <w:b w:val="false"/>
          <w:i w:val="false"/>
          <w:color w:val="ff0000"/>
          <w:sz w:val="28"/>
        </w:rPr>
        <w:t xml:space="preserve"> Нуринского районного маслихата Карагандинской области от 12.09.2014 N 326 (вводится в действие со дня его первого официального опубликования).</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18-1. При приеме документов через Государственную корпорацию услугополучателю выдается расписка о приеме соответствующих документов.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18-2. В случае представления неполного пакета документов, предусмотренного пунктом 18 настоящих Правил, работник Государственной корпорации выдает расписку об отказе в приеме документов.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18-3.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18-3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18-4.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18-4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xml:space="preserve">
      18-5.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18-5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18-6.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18-6 в соответствии с решением Нуринского районного маслихата Карагандинской области от 29.08.2018 </w:t>
      </w:r>
      <w:r>
        <w:rPr>
          <w:rFonts w:ascii="Times New Roman"/>
          <w:b w:val="false"/>
          <w:i w:val="false"/>
          <w:color w:val="000000"/>
          <w:sz w:val="28"/>
        </w:rPr>
        <w:t>N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58"/>
    <w:p>
      <w:pPr>
        <w:spacing w:after="0"/>
        <w:ind w:left="0"/>
        <w:jc w:val="both"/>
      </w:pPr>
      <w:r>
        <w:rPr>
          <w:rFonts w:ascii="Times New Roman"/>
          <w:b w:val="false"/>
          <w:i w:val="false"/>
          <w:color w:val="000000"/>
          <w:sz w:val="28"/>
        </w:rPr>
        <w:t>
      19.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p>
    <w:bookmarkEnd w:id="58"/>
    <w:bookmarkStart w:name="z32" w:id="59"/>
    <w:p>
      <w:pPr>
        <w:spacing w:after="0"/>
        <w:ind w:left="0"/>
        <w:jc w:val="both"/>
      </w:pPr>
      <w:r>
        <w:rPr>
          <w:rFonts w:ascii="Times New Roman"/>
          <w:b w:val="false"/>
          <w:i w:val="false"/>
          <w:color w:val="000000"/>
          <w:sz w:val="28"/>
        </w:rPr>
        <w:t>
      20.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претендующем на получение жилищной помощи.</w:t>
      </w:r>
    </w:p>
    <w:bookmarkEnd w:id="59"/>
    <w:bookmarkStart w:name="z33" w:id="60"/>
    <w:p>
      <w:pPr>
        <w:spacing w:after="0"/>
        <w:ind w:left="0"/>
        <w:jc w:val="both"/>
      </w:pPr>
      <w:r>
        <w:rPr>
          <w:rFonts w:ascii="Times New Roman"/>
          <w:b w:val="false"/>
          <w:i w:val="false"/>
          <w:color w:val="000000"/>
          <w:sz w:val="28"/>
        </w:rPr>
        <w:t>
      21. Жилищная помощь определяется как разница между суммой оплаты расходов на содержание общего имущества объекта кондоминимума,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Нуринского районного маслихата Карагандинской области от 28.02.2020 </w:t>
      </w:r>
      <w:r>
        <w:rPr>
          <w:rFonts w:ascii="Times New Roman"/>
          <w:b w:val="false"/>
          <w:i w:val="false"/>
          <w:color w:val="000000"/>
          <w:sz w:val="28"/>
        </w:rPr>
        <w:t>N 430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61"/>
    <w:p>
      <w:pPr>
        <w:spacing w:after="0"/>
        <w:ind w:left="0"/>
        <w:jc w:val="both"/>
      </w:pP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p>
    <w:bookmarkEnd w:id="61"/>
    <w:bookmarkStart w:name="z35" w:id="62"/>
    <w:p>
      <w:pPr>
        <w:spacing w:after="0"/>
        <w:ind w:left="0"/>
        <w:jc w:val="both"/>
      </w:pP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62"/>
    <w:bookmarkStart w:name="z36" w:id="63"/>
    <w:p>
      <w:pPr>
        <w:spacing w:after="0"/>
        <w:ind w:left="0"/>
        <w:jc w:val="left"/>
      </w:pPr>
      <w:r>
        <w:rPr>
          <w:rFonts w:ascii="Times New Roman"/>
          <w:b/>
          <w:i w:val="false"/>
          <w:color w:val="000000"/>
        </w:rPr>
        <w:t xml:space="preserve"> 6. Выплата жилищной помощи</w:t>
      </w:r>
    </w:p>
    <w:bookmarkEnd w:id="63"/>
    <w:bookmarkStart w:name="z37" w:id="64"/>
    <w:p>
      <w:pPr>
        <w:spacing w:after="0"/>
        <w:ind w:left="0"/>
        <w:jc w:val="both"/>
      </w:pPr>
      <w:r>
        <w:rPr>
          <w:rFonts w:ascii="Times New Roman"/>
          <w:b w:val="false"/>
          <w:i w:val="false"/>
          <w:color w:val="000000"/>
          <w:sz w:val="28"/>
        </w:rPr>
        <w:t>
      24.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64"/>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Нуринского района</w:t>
            </w:r>
          </w:p>
        </w:tc>
      </w:tr>
    </w:tbl>
    <w:bookmarkStart w:name="z39" w:id="65"/>
    <w:p>
      <w:pPr>
        <w:spacing w:after="0"/>
        <w:ind w:left="0"/>
        <w:jc w:val="left"/>
      </w:pPr>
      <w:r>
        <w:rPr>
          <w:rFonts w:ascii="Times New Roman"/>
          <w:b/>
          <w:i w:val="false"/>
          <w:color w:val="000000"/>
        </w:rPr>
        <w:t xml:space="preserve"> Заявление о назначении жилищной помощи</w:t>
      </w:r>
    </w:p>
    <w:bookmarkEnd w:id="65"/>
    <w:p>
      <w:pPr>
        <w:spacing w:after="0"/>
        <w:ind w:left="0"/>
        <w:jc w:val="both"/>
      </w:pPr>
      <w:r>
        <w:rPr>
          <w:rFonts w:ascii="Times New Roman"/>
          <w:b w:val="false"/>
          <w:i w:val="false"/>
          <w:color w:val="000000"/>
          <w:sz w:val="28"/>
        </w:rPr>
        <w:t>
      Прошу назначить моей семье, состоящей из ______________________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p>
    <w:p>
      <w:pPr>
        <w:spacing w:after="0"/>
        <w:ind w:left="0"/>
        <w:jc w:val="both"/>
      </w:pP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p>
    <w:p>
      <w:pPr>
        <w:spacing w:after="0"/>
        <w:ind w:left="0"/>
        <w:jc w:val="both"/>
      </w:pPr>
      <w:r>
        <w:rPr>
          <w:rFonts w:ascii="Times New Roman"/>
          <w:b w:val="false"/>
          <w:i w:val="false"/>
          <w:color w:val="000000"/>
          <w:sz w:val="28"/>
        </w:rPr>
        <w:t>
      Необходимые документы прилагаю.</w:t>
      </w:r>
    </w:p>
    <w:p>
      <w:pPr>
        <w:spacing w:after="0"/>
        <w:ind w:left="0"/>
        <w:jc w:val="both"/>
      </w:pPr>
      <w:r>
        <w:rPr>
          <w:rFonts w:ascii="Times New Roman"/>
          <w:b w:val="false"/>
          <w:i w:val="false"/>
          <w:color w:val="000000"/>
          <w:sz w:val="28"/>
        </w:rPr>
        <w:t xml:space="preserve">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Фамилия, имя, отчество ______________________________________________</w:t>
      </w:r>
    </w:p>
    <w:p>
      <w:pPr>
        <w:spacing w:after="0"/>
        <w:ind w:left="0"/>
        <w:jc w:val="both"/>
      </w:pPr>
      <w:r>
        <w:rPr>
          <w:rFonts w:ascii="Times New Roman"/>
          <w:b w:val="false"/>
          <w:i w:val="false"/>
          <w:color w:val="000000"/>
          <w:sz w:val="28"/>
        </w:rPr>
        <w:t>
      Данные удостоверения личности: ______________________________________</w:t>
      </w:r>
    </w:p>
    <w:p>
      <w:pPr>
        <w:spacing w:after="0"/>
        <w:ind w:left="0"/>
        <w:jc w:val="both"/>
      </w:pP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РНН____________________________ СИК________________________________</w:t>
      </w:r>
    </w:p>
    <w:p>
      <w:pPr>
        <w:spacing w:after="0"/>
        <w:ind w:left="0"/>
        <w:jc w:val="both"/>
      </w:pP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___________________________________</w:t>
      </w:r>
    </w:p>
    <w:p>
      <w:pPr>
        <w:spacing w:after="0"/>
        <w:ind w:left="0"/>
        <w:jc w:val="both"/>
      </w:pPr>
      <w:r>
        <w:rPr>
          <w:rFonts w:ascii="Times New Roman"/>
          <w:b w:val="false"/>
          <w:i w:val="false"/>
          <w:color w:val="000000"/>
          <w:sz w:val="28"/>
        </w:rPr>
        <w:t>
      Других доходов, кроме указанных в заявлении, не имею.</w:t>
      </w:r>
    </w:p>
    <w:p>
      <w:pPr>
        <w:spacing w:after="0"/>
        <w:ind w:left="0"/>
        <w:jc w:val="both"/>
      </w:pPr>
      <w:r>
        <w:rPr>
          <w:rFonts w:ascii="Times New Roman"/>
          <w:b w:val="false"/>
          <w:i w:val="false"/>
          <w:color w:val="000000"/>
          <w:sz w:val="28"/>
        </w:rPr>
        <w:t>
      Район проживания _____________________ улица _______________________</w:t>
      </w:r>
    </w:p>
    <w:p>
      <w:pPr>
        <w:spacing w:after="0"/>
        <w:ind w:left="0"/>
        <w:jc w:val="both"/>
      </w:pPr>
      <w:r>
        <w:rPr>
          <w:rFonts w:ascii="Times New Roman"/>
          <w:b w:val="false"/>
          <w:i w:val="false"/>
          <w:color w:val="000000"/>
          <w:sz w:val="28"/>
        </w:rPr>
        <w:t>
      дом _______ квартира ___________ телефон ___________</w:t>
      </w:r>
    </w:p>
    <w:p>
      <w:pPr>
        <w:spacing w:after="0"/>
        <w:ind w:left="0"/>
        <w:jc w:val="both"/>
      </w:pPr>
      <w:r>
        <w:rPr>
          <w:rFonts w:ascii="Times New Roman"/>
          <w:b w:val="false"/>
          <w:i w:val="false"/>
          <w:color w:val="000000"/>
          <w:sz w:val="28"/>
        </w:rPr>
        <w:t>
      принадлежность ________________________________ тип _________________</w:t>
      </w:r>
    </w:p>
    <w:p>
      <w:pPr>
        <w:spacing w:after="0"/>
        <w:ind w:left="0"/>
        <w:jc w:val="both"/>
      </w:pPr>
      <w:r>
        <w:rPr>
          <w:rFonts w:ascii="Times New Roman"/>
          <w:b w:val="false"/>
          <w:i w:val="false"/>
          <w:color w:val="000000"/>
          <w:sz w:val="28"/>
        </w:rPr>
        <w:t>
              (кооператив собственников квартир) (частное, государственное)</w:t>
      </w:r>
    </w:p>
    <w:p>
      <w:pPr>
        <w:spacing w:after="0"/>
        <w:ind w:left="0"/>
        <w:jc w:val="both"/>
      </w:pPr>
      <w:r>
        <w:rPr>
          <w:rFonts w:ascii="Times New Roman"/>
          <w:b w:val="false"/>
          <w:i w:val="false"/>
          <w:color w:val="000000"/>
          <w:sz w:val="28"/>
        </w:rPr>
        <w:t>
      Общая площадь _____ квадратных метров.</w:t>
      </w:r>
    </w:p>
    <w:p>
      <w:pPr>
        <w:spacing w:after="0"/>
        <w:ind w:left="0"/>
        <w:jc w:val="both"/>
      </w:pPr>
      <w:r>
        <w:rPr>
          <w:rFonts w:ascii="Times New Roman"/>
          <w:b w:val="false"/>
          <w:i w:val="false"/>
          <w:color w:val="000000"/>
          <w:sz w:val="28"/>
        </w:rPr>
        <w:t>
      Дополнительная площадь _____ квадратных метров.</w:t>
      </w:r>
    </w:p>
    <w:p>
      <w:pPr>
        <w:spacing w:after="0"/>
        <w:ind w:left="0"/>
        <w:jc w:val="both"/>
      </w:pPr>
      <w:r>
        <w:rPr>
          <w:rFonts w:ascii="Times New Roman"/>
          <w:b w:val="false"/>
          <w:i w:val="false"/>
          <w:color w:val="000000"/>
          <w:sz w:val="28"/>
        </w:rPr>
        <w:t xml:space="preserve">
      Количество комнат ___________________________ </w:t>
      </w:r>
    </w:p>
    <w:p>
      <w:pPr>
        <w:spacing w:after="0"/>
        <w:ind w:left="0"/>
        <w:jc w:val="both"/>
      </w:pPr>
      <w:r>
        <w:rPr>
          <w:rFonts w:ascii="Times New Roman"/>
          <w:b w:val="false"/>
          <w:i w:val="false"/>
          <w:color w:val="000000"/>
          <w:sz w:val="28"/>
        </w:rPr>
        <w:t xml:space="preserve">
      Социальный статус ________________ семейное положение ______________ </w:t>
      </w:r>
    </w:p>
    <w:p>
      <w:pPr>
        <w:spacing w:after="0"/>
        <w:ind w:left="0"/>
        <w:jc w:val="both"/>
      </w:pPr>
      <w:r>
        <w:rPr>
          <w:rFonts w:ascii="Times New Roman"/>
          <w:b w:val="false"/>
          <w:i w:val="false"/>
          <w:color w:val="000000"/>
          <w:sz w:val="28"/>
        </w:rPr>
        <w:t>
      Согласен на перечисление жилищной помощи услугодателям.</w:t>
      </w:r>
    </w:p>
    <w:p>
      <w:pPr>
        <w:spacing w:after="0"/>
        <w:ind w:left="0"/>
        <w:jc w:val="both"/>
      </w:pP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Дата подачи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Нуринского района</w:t>
            </w:r>
          </w:p>
        </w:tc>
      </w:tr>
    </w:tbl>
    <w:bookmarkStart w:name="z41" w:id="66"/>
    <w:p>
      <w:pPr>
        <w:spacing w:after="0"/>
        <w:ind w:left="0"/>
        <w:jc w:val="left"/>
      </w:pPr>
      <w:r>
        <w:rPr>
          <w:rFonts w:ascii="Times New Roman"/>
          <w:b/>
          <w:i w:val="false"/>
          <w:color w:val="000000"/>
        </w:rPr>
        <w:t xml:space="preserve"> Справка о составе семьи и размере общей площади занимаемого жилья</w:t>
      </w:r>
    </w:p>
    <w:bookmarkEnd w:id="66"/>
    <w:p>
      <w:pPr>
        <w:spacing w:after="0"/>
        <w:ind w:left="0"/>
        <w:jc w:val="both"/>
      </w:pPr>
      <w:r>
        <w:rPr>
          <w:rFonts w:ascii="Times New Roman"/>
          <w:b w:val="false"/>
          <w:i w:val="false"/>
          <w:color w:val="000000"/>
          <w:sz w:val="28"/>
        </w:rPr>
        <w:t>
      Дана гражданину (ке) ________________________________________________</w:t>
      </w:r>
    </w:p>
    <w:p>
      <w:pPr>
        <w:spacing w:after="0"/>
        <w:ind w:left="0"/>
        <w:jc w:val="both"/>
      </w:pPr>
      <w:r>
        <w:rPr>
          <w:rFonts w:ascii="Times New Roman"/>
          <w:b w:val="false"/>
          <w:i w:val="false"/>
          <w:color w:val="000000"/>
          <w:sz w:val="28"/>
        </w:rPr>
        <w:t>
      В том, что он (а) действительно проживает по адресу:</w:t>
      </w:r>
    </w:p>
    <w:p>
      <w:pPr>
        <w:spacing w:after="0"/>
        <w:ind w:left="0"/>
        <w:jc w:val="both"/>
      </w:pPr>
      <w:r>
        <w:rPr>
          <w:rFonts w:ascii="Times New Roman"/>
          <w:b w:val="false"/>
          <w:i w:val="false"/>
          <w:color w:val="000000"/>
          <w:sz w:val="28"/>
        </w:rPr>
        <w:t xml:space="preserve">
      улица (микрорайон) ___________ дом __________ квартира ____________ </w:t>
      </w:r>
    </w:p>
    <w:p>
      <w:pPr>
        <w:spacing w:after="0"/>
        <w:ind w:left="0"/>
        <w:jc w:val="both"/>
      </w:pPr>
      <w:r>
        <w:rPr>
          <w:rFonts w:ascii="Times New Roman"/>
          <w:b w:val="false"/>
          <w:i w:val="false"/>
          <w:color w:val="000000"/>
          <w:sz w:val="28"/>
        </w:rPr>
        <w:t xml:space="preserve">
      Имеет состав семьи ________________ человек. </w:t>
      </w:r>
    </w:p>
    <w:p>
      <w:pPr>
        <w:spacing w:after="0"/>
        <w:ind w:left="0"/>
        <w:jc w:val="both"/>
      </w:pPr>
      <w:r>
        <w:rPr>
          <w:rFonts w:ascii="Times New Roman"/>
          <w:b w:val="false"/>
          <w:i w:val="false"/>
          <w:color w:val="000000"/>
          <w:sz w:val="28"/>
        </w:rPr>
        <w:t>
      Занимает площадь __________ квадратных метров.</w:t>
      </w:r>
    </w:p>
    <w:p>
      <w:pPr>
        <w:spacing w:after="0"/>
        <w:ind w:left="0"/>
        <w:jc w:val="both"/>
      </w:pPr>
      <w:r>
        <w:rPr>
          <w:rFonts w:ascii="Times New Roman"/>
          <w:b w:val="false"/>
          <w:i w:val="false"/>
          <w:color w:val="000000"/>
          <w:sz w:val="28"/>
        </w:rPr>
        <w:t>
      Правоустанавливающий документ на квартиру (дом) _____________________</w:t>
      </w:r>
    </w:p>
    <w:p>
      <w:pPr>
        <w:spacing w:after="0"/>
        <w:ind w:left="0"/>
        <w:jc w:val="both"/>
      </w:pPr>
      <w:r>
        <w:rPr>
          <w:rFonts w:ascii="Times New Roman"/>
          <w:b w:val="false"/>
          <w:i w:val="false"/>
          <w:color w:val="000000"/>
          <w:sz w:val="28"/>
        </w:rPr>
        <w:t>
      N ______ от _________</w:t>
      </w:r>
    </w:p>
    <w:p>
      <w:pPr>
        <w:spacing w:after="0"/>
        <w:ind w:left="0"/>
        <w:jc w:val="both"/>
      </w:pP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проживает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заполнена на основании книги регистрации граждан</w:t>
      </w:r>
    </w:p>
    <w:p>
      <w:pPr>
        <w:spacing w:after="0"/>
        <w:ind w:left="0"/>
        <w:jc w:val="both"/>
      </w:pPr>
      <w:r>
        <w:rPr>
          <w:rFonts w:ascii="Times New Roman"/>
          <w:b w:val="false"/>
          <w:i w:val="false"/>
          <w:color w:val="000000"/>
          <w:sz w:val="28"/>
        </w:rPr>
        <w:t>
      Подпись специалиста ______________________</w:t>
      </w:r>
    </w:p>
    <w:p>
      <w:pPr>
        <w:spacing w:after="0"/>
        <w:ind w:left="0"/>
        <w:jc w:val="both"/>
      </w:pPr>
      <w:r>
        <w:rPr>
          <w:rFonts w:ascii="Times New Roman"/>
          <w:b w:val="false"/>
          <w:i w:val="false"/>
          <w:color w:val="000000"/>
          <w:sz w:val="28"/>
        </w:rPr>
        <w:t>
      Дата принятия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Нуринского района</w:t>
            </w:r>
          </w:p>
        </w:tc>
      </w:tr>
    </w:tbl>
    <w:bookmarkStart w:name="z43" w:id="67"/>
    <w:p>
      <w:pPr>
        <w:spacing w:after="0"/>
        <w:ind w:left="0"/>
        <w:jc w:val="left"/>
      </w:pPr>
      <w:r>
        <w:rPr>
          <w:rFonts w:ascii="Times New Roman"/>
          <w:b/>
          <w:i w:val="false"/>
          <w:color w:val="000000"/>
        </w:rPr>
        <w:t xml:space="preserve"> Справка о доходах всех членов семьи</w:t>
      </w:r>
    </w:p>
    <w:bookmarkEnd w:id="67"/>
    <w:p>
      <w:pPr>
        <w:spacing w:after="0"/>
        <w:ind w:left="0"/>
        <w:jc w:val="both"/>
      </w:pPr>
      <w:r>
        <w:rPr>
          <w:rFonts w:ascii="Times New Roman"/>
          <w:b w:val="false"/>
          <w:i w:val="false"/>
          <w:color w:val="000000"/>
          <w:sz w:val="28"/>
        </w:rPr>
        <w:t xml:space="preserve">
      1. Ф.И.О. члена семьи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Ф.И.О. члена семьи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Ф.И.О. члена семьи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w:t>
      </w:r>
    </w:p>
    <w:p>
      <w:pPr>
        <w:spacing w:after="0"/>
        <w:ind w:left="0"/>
        <w:jc w:val="both"/>
      </w:pPr>
      <w:r>
        <w:rPr>
          <w:rFonts w:ascii="Times New Roman"/>
          <w:b w:val="false"/>
          <w:i w:val="false"/>
          <w:color w:val="000000"/>
          <w:sz w:val="28"/>
        </w:rPr>
        <w:t>
      Дата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Нуринского района</w:t>
            </w:r>
          </w:p>
        </w:tc>
      </w:tr>
    </w:tbl>
    <w:bookmarkStart w:name="z45" w:id="68"/>
    <w:p>
      <w:pPr>
        <w:spacing w:after="0"/>
        <w:ind w:left="0"/>
        <w:jc w:val="left"/>
      </w:pPr>
      <w:r>
        <w:rPr>
          <w:rFonts w:ascii="Times New Roman"/>
          <w:b/>
          <w:i w:val="false"/>
          <w:color w:val="000000"/>
        </w:rPr>
        <w:t xml:space="preserve"> Справка о расходах по оплате содержания жилья и коммунальных услуг за _____________ 20___ год</w:t>
      </w:r>
    </w:p>
    <w:bookmarkEnd w:id="68"/>
    <w:p>
      <w:pPr>
        <w:spacing w:after="0"/>
        <w:ind w:left="0"/>
        <w:jc w:val="both"/>
      </w:pPr>
      <w:r>
        <w:rPr>
          <w:rFonts w:ascii="Times New Roman"/>
          <w:b w:val="false"/>
          <w:i w:val="false"/>
          <w:color w:val="000000"/>
          <w:sz w:val="28"/>
        </w:rPr>
        <w:t>
      Плательщик ______________________________________________________</w:t>
      </w:r>
    </w:p>
    <w:p>
      <w:pPr>
        <w:spacing w:after="0"/>
        <w:ind w:left="0"/>
        <w:jc w:val="both"/>
      </w:pP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val="false"/>
          <w:i w:val="false"/>
          <w:color w:val="000000"/>
          <w:sz w:val="28"/>
        </w:rPr>
        <w:t>
      Общая площадь _______________ квадратных метров.</w:t>
      </w:r>
    </w:p>
    <w:p>
      <w:pPr>
        <w:spacing w:after="0"/>
        <w:ind w:left="0"/>
        <w:jc w:val="both"/>
      </w:pPr>
      <w:r>
        <w:rPr>
          <w:rFonts w:ascii="Times New Roman"/>
          <w:b w:val="false"/>
          <w:i w:val="false"/>
          <w:color w:val="000000"/>
          <w:sz w:val="28"/>
        </w:rPr>
        <w:t>
      Количество комнат ____________________</w:t>
      </w:r>
    </w:p>
    <w:p>
      <w:pPr>
        <w:spacing w:after="0"/>
        <w:ind w:left="0"/>
        <w:jc w:val="both"/>
      </w:pPr>
      <w:r>
        <w:rPr>
          <w:rFonts w:ascii="Times New Roman"/>
          <w:b w:val="false"/>
          <w:i w:val="false"/>
          <w:color w:val="000000"/>
          <w:sz w:val="28"/>
        </w:rPr>
        <w:t>
      Общая характеристика дома ___________________________________________</w:t>
      </w:r>
    </w:p>
    <w:p>
      <w:pPr>
        <w:spacing w:after="0"/>
        <w:ind w:left="0"/>
        <w:jc w:val="both"/>
      </w:pP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Расходы на содержание жилья (КСК, ПКСК)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Холодная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Вывоз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Абонентская плата за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специалиста ____________________________</w:t>
      </w:r>
    </w:p>
    <w:p>
      <w:pPr>
        <w:spacing w:after="0"/>
        <w:ind w:left="0"/>
        <w:jc w:val="both"/>
      </w:pPr>
      <w:r>
        <w:rPr>
          <w:rFonts w:ascii="Times New Roman"/>
          <w:b w:val="false"/>
          <w:i w:val="false"/>
          <w:color w:val="000000"/>
          <w:sz w:val="28"/>
        </w:rPr>
        <w:t>
      Дата принятия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