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dab9" w14:textId="134d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сельскохозяйственных культур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19 апреля 2012 года N 12/02. Зарегистрировано Управлением юстиции Абайского района Карагандинской области 3 мая 2012 года N 8-9-132. Утратило силу постановлением акимата Абайского района Карагандинской области от 4 апреля 2016 года № 12/06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Карагандинской области от 04.04.2016 № 12/06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N 221 "Об утверждении Правил субсидирования из местных бюджетов на повышение урожайности и качества продукции растениеводства" и на основании рекомендаций (заключения) товарищества с ограниченной ответственностью "Карагандинский научно-исследовательский институт растениеводства и селекции"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сроки предоставления заявок на включение в список получателей субсидий по Абайскому району с 1 июня по 5 июня.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Определить оптимальные сроки сева приоритетных сельскохозяйственных культур с 10 по 31 мая.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Бимаганбетова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Нашаров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