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2147" w14:textId="7d02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XXXIX сессии Шахтинского городского маслихата от 9 декабря 2011 года N 760/39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V созыва Шахтинского городского маслихата Карагандинской области от 14 августа 2012 года N 851/8. Зарегистрировано Департаментом юстиции Карагандинской области 28 августа 2012 года N 8-8-116.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8-8-102, опубликовано 2 марта 2012 года в газете "Шахтинский вестник" N 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N 788/3 "О внесении изменений в решение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8-8-108, опубликовано 20 апреля 2012 года в газете "Шахтинский вестник" N 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Шахтинского городского маслихата от 23 апреля 2012 года N 817/4 "О внесении изменения в решение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8-8-109, опубликовано 11 мая 2012 года в газете "Шахтинский вестник" N 19),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Шахтинского городского маслихата от 8 июня 2012 года N 822/5 "О внесении изменений в решение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8-8-114, опубликовано 6 июля 2012 года в газете "Шахтинский вестник" N 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"5 407 677" заменить цифрами "5 532 105";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"802 588" заменить цифрами "791 399";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"8 505" заменить цифрами "19 694";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"4 572 819" заменить цифрами "4 697 247";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"5 461 272" заменить цифрами "5 585 700";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14.08.2012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N 851/8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Дефецит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N 851/8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N 851/8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N 851/8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N 851/8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N 851/8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