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be45" w14:textId="2f6b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"Выдача архитектурно-планировочного задания"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Сарани Карагандинской области от 20 декабря 2012 года N 47/01. Зарегистрировано Департаментом юстиции Карагандинской области 25 января 2013 года N 2140. Утратило силу постановлением акимата города Сарани Карагандинской области от 17 мая 2013 года N 19/01</w:t>
      </w:r>
    </w:p>
    <w:p>
      <w:pPr>
        <w:spacing w:after="0"/>
        <w:ind w:left="0"/>
        <w:jc w:val="both"/>
      </w:pPr>
      <w:r>
        <w:rPr>
          <w:rFonts w:ascii="Times New Roman"/>
          <w:b w:val="false"/>
          <w:i w:val="false"/>
          <w:color w:val="ff0000"/>
          <w:sz w:val="28"/>
        </w:rPr>
        <w:t>      Сноска. Утратило силу постановлением акимата города Сарани Карагандинской области от 17.05.2013 N 19/01.</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целях повышения качества предоставления государственных услуг,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августа 2012 года N 1128 "Об утверждении стандартов государственных услуг "Выдача справки по определению адреса объектов недвижимости на территории Республики Казахстан", "Выдача архитектурно-планировочного задания", "Выдача лицензии, переоформление, выдача дубликата лицензии на изыскательскую деятельность", "Выдача лицензии, переоформление, выдача дубликатов лицензии на деятельность по организации строительства жилых зданий за счет привлечения денег дольщиков" и внесении изменений в постановления Правительства Республики Казахстан от 7 октября 2010 года N 1036 "Об утверждении стандартов государственных услуг" и внесении дополнения в постановление Правительства Республики Казахстан от 20 июля 2010 года N 745" и от 7 апреля 2011 года N 394 "Об утверждении стандартов государственных услуг в сфере социальной защиты, оказываемых местными исполнительными органами", акимат города Сарани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архитектурно-планировочного задания".</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"Отдел строительства, архитектуры и градостроительства города Сарани" обеспечить:</w:t>
      </w:r>
      <w:r>
        <w:br/>
      </w:r>
      <w:r>
        <w:rPr>
          <w:rFonts w:ascii="Times New Roman"/>
          <w:b w:val="false"/>
          <w:i w:val="false"/>
          <w:color w:val="000000"/>
          <w:sz w:val="28"/>
        </w:rPr>
        <w:t>
      1) государственную регистрацию настоящего постановления в органах юстиции;</w:t>
      </w:r>
      <w:r>
        <w:br/>
      </w:r>
      <w:r>
        <w:rPr>
          <w:rFonts w:ascii="Times New Roman"/>
          <w:b w:val="false"/>
          <w:i w:val="false"/>
          <w:color w:val="000000"/>
          <w:sz w:val="28"/>
        </w:rPr>
        <w:t>
      2) в установленном порядке официальное опубликование настоящего постановления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города Сарани Кожухова Мейрама Муратовича.</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города Сарани                         С. Касимов</w:t>
      </w:r>
    </w:p>
    <w:bookmarkStart w:name="z6"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Сарани</w:t>
      </w:r>
      <w:r>
        <w:br/>
      </w:r>
      <w:r>
        <w:rPr>
          <w:rFonts w:ascii="Times New Roman"/>
          <w:b w:val="false"/>
          <w:i w:val="false"/>
          <w:color w:val="000000"/>
          <w:sz w:val="28"/>
        </w:rPr>
        <w:t>
от 20 декабря 2012 года</w:t>
      </w:r>
      <w:r>
        <w:br/>
      </w:r>
      <w:r>
        <w:rPr>
          <w:rFonts w:ascii="Times New Roman"/>
          <w:b w:val="false"/>
          <w:i w:val="false"/>
          <w:color w:val="000000"/>
          <w:sz w:val="28"/>
        </w:rPr>
        <w:t>
N 47/01</w:t>
      </w:r>
    </w:p>
    <w:bookmarkEnd w:id="1"/>
    <w:bookmarkStart w:name="z7" w:id="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"Выдача архитектурно-планировочного задания"</w:t>
      </w:r>
    </w:p>
    <w:bookmarkEnd w:id="2"/>
    <w:bookmarkStart w:name="z8" w:id="3"/>
    <w:p>
      <w:pPr>
        <w:spacing w:after="0"/>
        <w:ind w:left="0"/>
        <w:jc w:val="left"/>
      </w:pPr>
      <w:r>
        <w:rPr>
          <w:rFonts w:ascii="Times New Roman"/>
          <w:b/>
          <w:i w:val="false"/>
          <w:color w:val="000000"/>
        </w:rPr>
        <w:t xml:space="preserve"> 
1. Основные понятия</w:t>
      </w:r>
    </w:p>
    <w:bookmarkEnd w:id="3"/>
    <w:bookmarkStart w:name="z9" w:id="4"/>
    <w:p>
      <w:pPr>
        <w:spacing w:after="0"/>
        <w:ind w:left="0"/>
        <w:jc w:val="both"/>
      </w:pPr>
      <w:r>
        <w:rPr>
          <w:rFonts w:ascii="Times New Roman"/>
          <w:b w:val="false"/>
          <w:i w:val="false"/>
          <w:color w:val="000000"/>
          <w:sz w:val="28"/>
        </w:rPr>
        <w:t>
      1. В настоящем регламенте оказания государственной услуги "Выдача архитектурно-планировочного задания" используются следующие понятия:</w:t>
      </w:r>
      <w:r>
        <w:br/>
      </w:r>
      <w:r>
        <w:rPr>
          <w:rFonts w:ascii="Times New Roman"/>
          <w:b w:val="false"/>
          <w:i w:val="false"/>
          <w:color w:val="000000"/>
          <w:sz w:val="28"/>
        </w:rPr>
        <w:t>
      1) Центр – республиканское государственное предприятие, осуществляющее организацию предоставления государственных услуг физическим и (или) юридическим лицам по приему заявлений и выдаче документов по принципу "одного окна", его филиалы и представительства;</w:t>
      </w:r>
      <w:r>
        <w:br/>
      </w:r>
      <w:r>
        <w:rPr>
          <w:rFonts w:ascii="Times New Roman"/>
          <w:b w:val="false"/>
          <w:i w:val="false"/>
          <w:color w:val="000000"/>
          <w:sz w:val="28"/>
        </w:rPr>
        <w:t>
      2) потребитель – юридическое или физическое лицо;</w:t>
      </w:r>
      <w:r>
        <w:br/>
      </w:r>
      <w:r>
        <w:rPr>
          <w:rFonts w:ascii="Times New Roman"/>
          <w:b w:val="false"/>
          <w:i w:val="false"/>
          <w:color w:val="000000"/>
          <w:sz w:val="28"/>
        </w:rPr>
        <w:t>
      3) уполномоченный орган – структурным подразделением соответствующих местных исполнительных органов, осуществляющих функции в сфере архитектуры и градостроительства государственное учреждение "Отдел строительства, архитектуры и градостроительства города Сарани" (далее – Уполномоченный орган).</w:t>
      </w:r>
    </w:p>
    <w:bookmarkEnd w:id="4"/>
    <w:bookmarkStart w:name="z10" w:id="5"/>
    <w:p>
      <w:pPr>
        <w:spacing w:after="0"/>
        <w:ind w:left="0"/>
        <w:jc w:val="left"/>
      </w:pPr>
      <w:r>
        <w:rPr>
          <w:rFonts w:ascii="Times New Roman"/>
          <w:b/>
          <w:i w:val="false"/>
          <w:color w:val="000000"/>
        </w:rPr>
        <w:t xml:space="preserve"> 
2. Общие положения</w:t>
      </w:r>
    </w:p>
    <w:bookmarkEnd w:id="5"/>
    <w:bookmarkStart w:name="z11" w:id="6"/>
    <w:p>
      <w:pPr>
        <w:spacing w:after="0"/>
        <w:ind w:left="0"/>
        <w:jc w:val="both"/>
      </w:pPr>
      <w:r>
        <w:rPr>
          <w:rFonts w:ascii="Times New Roman"/>
          <w:b w:val="false"/>
          <w:i w:val="false"/>
          <w:color w:val="000000"/>
          <w:sz w:val="28"/>
        </w:rPr>
        <w:t>
      2. Государственная услуга оказывается уполномоченным органом,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а также на альтернативной основе через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подпункта 49)</w:t>
      </w:r>
      <w:r>
        <w:rPr>
          <w:rFonts w:ascii="Times New Roman"/>
          <w:b w:val="false"/>
          <w:i w:val="false"/>
          <w:color w:val="000000"/>
          <w:sz w:val="28"/>
        </w:rPr>
        <w:t xml:space="preserve"> статьи 1 Закона Республики Казахстан "Об архитектурной, градостроительной и строительной деятельности в Республике Казахстан",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6 мая 2008 года N 425 "О некоторых мерах по упрощению порядка оформления и выдачи исходных материалов (данных) и разрешительных документов для строительства объектов"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августа 2012 года N 1128 "Об утверждении стандартов государственных услуг "Выдача справки по определению адреса объектов недвижимости на территории Республики Казахстан", "Выдача архитектурно-планировочного задания", "Выдача лицензии, переоформление, выдача дубликата лицензии на изыскательскую деятельность", "Выдача лицензии, переоформление, выдача дубликатов лицензии на деятельность по организации строительства жилых зданий за счет привлечения денег дольщиков" и внесении изменений в постановления Правительства Республики Казахстан от 7 октября 2010 года N 1036 "Об утверждении стандартов государственных услуг" и внесении дополнения в постановление Правительства Республики Казахстан от 20 июля 2010 года N 745" и от 7 апреля 2011 года N 394 "Об утверждении стандартов государственных услуг в сфере социальной защиты, оказываемых местными исполнительными органами".</w:t>
      </w:r>
    </w:p>
    <w:bookmarkEnd w:id="6"/>
    <w:bookmarkStart w:name="z14"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15" w:id="8"/>
    <w:p>
      <w:pPr>
        <w:spacing w:after="0"/>
        <w:ind w:left="0"/>
        <w:jc w:val="both"/>
      </w:pPr>
      <w:r>
        <w:rPr>
          <w:rFonts w:ascii="Times New Roman"/>
          <w:b w:val="false"/>
          <w:i w:val="false"/>
          <w:color w:val="000000"/>
          <w:sz w:val="28"/>
        </w:rPr>
        <w:t>
      5. Результатом оказываемой государственной услуги является выдача архитектурно-планировочного задания с обязательным приложением технических условий на подключение к источникам инженерного и коммунального обеспечения (если есть необходимость в их получении), с указанием регистрационного кода на бумажном носителе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либо мотивированного ответа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при обращении получателя государственной услуги в уполномоченный орган или центр:</w:t>
      </w:r>
      <w:r>
        <w:br/>
      </w:r>
      <w:r>
        <w:rPr>
          <w:rFonts w:ascii="Times New Roman"/>
          <w:b w:val="false"/>
          <w:i w:val="false"/>
          <w:color w:val="000000"/>
          <w:sz w:val="28"/>
        </w:rPr>
        <w:t>
      1) с момента подачи документов в уполномоченный орган,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регламента - в течение 8 (восьми) рабочих дней;</w:t>
      </w:r>
      <w:r>
        <w:br/>
      </w:r>
      <w:r>
        <w:rPr>
          <w:rFonts w:ascii="Times New Roman"/>
          <w:b w:val="false"/>
          <w:i w:val="false"/>
          <w:color w:val="000000"/>
          <w:sz w:val="28"/>
        </w:rPr>
        <w:t>
      2) с момента подачи документов в уполномоченный орган,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регламента - в течение 15 (пятнадцати) рабочих дней для следующих объектов строительства:</w:t>
      </w:r>
      <w:r>
        <w:br/>
      </w:r>
      <w:r>
        <w:rPr>
          <w:rFonts w:ascii="Times New Roman"/>
          <w:b w:val="false"/>
          <w:i w:val="false"/>
          <w:color w:val="000000"/>
          <w:sz w:val="28"/>
        </w:rPr>
        <w:t>
      производственные предприятия, вырабатывающие электрическую и тепловую энергию горнодобывающие и обогатительные производственные предприятия;</w:t>
      </w:r>
      <w:r>
        <w:br/>
      </w:r>
      <w:r>
        <w:rPr>
          <w:rFonts w:ascii="Times New Roman"/>
          <w:b w:val="false"/>
          <w:i w:val="false"/>
          <w:color w:val="000000"/>
          <w:sz w:val="28"/>
        </w:rPr>
        <w:t>
      производственные предприятия черной и цветной металлургии, машиностроительной промышленности;</w:t>
      </w:r>
      <w:r>
        <w:br/>
      </w:r>
      <w:r>
        <w:rPr>
          <w:rFonts w:ascii="Times New Roman"/>
          <w:b w:val="false"/>
          <w:i w:val="false"/>
          <w:color w:val="000000"/>
          <w:sz w:val="28"/>
        </w:rPr>
        <w:t>
      гидротехнические и селезащитные сооружения (дамбы, плотины), обеспечивающие безопасность населенных пунктов и территорий;</w:t>
      </w:r>
      <w:r>
        <w:br/>
      </w:r>
      <w:r>
        <w:rPr>
          <w:rFonts w:ascii="Times New Roman"/>
          <w:b w:val="false"/>
          <w:i w:val="false"/>
          <w:color w:val="000000"/>
          <w:sz w:val="28"/>
        </w:rPr>
        <w:t>
      линейные сооружения, расположенные за пределами границ населенных пунктов:</w:t>
      </w:r>
      <w:r>
        <w:br/>
      </w:r>
      <w:r>
        <w:rPr>
          <w:rFonts w:ascii="Times New Roman"/>
          <w:b w:val="false"/>
          <w:i w:val="false"/>
          <w:color w:val="000000"/>
          <w:sz w:val="28"/>
        </w:rPr>
        <w:t>
      магистральные трубопроводы (нефте-, газопровод и т.д.) с объектами их обслуживания;</w:t>
      </w:r>
      <w:r>
        <w:br/>
      </w:r>
      <w:r>
        <w:rPr>
          <w:rFonts w:ascii="Times New Roman"/>
          <w:b w:val="false"/>
          <w:i w:val="false"/>
          <w:color w:val="000000"/>
          <w:sz w:val="28"/>
        </w:rPr>
        <w:t>
      высоковольтные линии электропередач и волоконно-оптические линии связи;</w:t>
      </w:r>
      <w:r>
        <w:br/>
      </w:r>
      <w:r>
        <w:rPr>
          <w:rFonts w:ascii="Times New Roman"/>
          <w:b w:val="false"/>
          <w:i w:val="false"/>
          <w:color w:val="000000"/>
          <w:sz w:val="28"/>
        </w:rPr>
        <w:t>
      железные дороги с объектами их обслуживания;</w:t>
      </w:r>
      <w:r>
        <w:br/>
      </w:r>
      <w:r>
        <w:rPr>
          <w:rFonts w:ascii="Times New Roman"/>
          <w:b w:val="false"/>
          <w:i w:val="false"/>
          <w:color w:val="000000"/>
          <w:sz w:val="28"/>
        </w:rPr>
        <w:t>
      автомобильные дороги общего пользования, отнесенные к республиканской сети, включая мосты, мостовые переходы, тоннели, многоуровневые развязки;</w:t>
      </w:r>
      <w:r>
        <w:br/>
      </w:r>
      <w:r>
        <w:rPr>
          <w:rFonts w:ascii="Times New Roman"/>
          <w:b w:val="false"/>
          <w:i w:val="false"/>
          <w:color w:val="000000"/>
          <w:sz w:val="28"/>
        </w:rPr>
        <w:t>
      3) максимально допустимое время ожидания в очереди заявителя при сдаче необходимых документов - не более 30 минут;</w:t>
      </w:r>
      <w:r>
        <w:br/>
      </w:r>
      <w:r>
        <w:rPr>
          <w:rFonts w:ascii="Times New Roman"/>
          <w:b w:val="false"/>
          <w:i w:val="false"/>
          <w:color w:val="000000"/>
          <w:sz w:val="28"/>
        </w:rPr>
        <w:t>
      4) максимально допустимое время ожидания в очереди получателя при получении необходимых документов - не более 30 минут.</w:t>
      </w:r>
      <w:r>
        <w:br/>
      </w:r>
      <w:r>
        <w:rPr>
          <w:rFonts w:ascii="Times New Roman"/>
          <w:b w:val="false"/>
          <w:i w:val="false"/>
          <w:color w:val="000000"/>
          <w:sz w:val="28"/>
        </w:rPr>
        <w:t>
      Подача электронного запроса не предусмотрена.</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В уполномоченном органе государственная услуга предоставляется ежедневно с понедельника по пятницу включительно, за исключением выходных и праздничных дней, с установленным графиком работы уполномоченного органа, адреса и телефоны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В Центре государственная услуга предоставляется ежедневно с понедельника по субботу, за исключением выходных и праздничных дней, с установленным графиком работы уполномоченного органа, адреса и телефоны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В Центре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При желании потребителя возможно "бронирование" электронной очереди посредством веб-портала "электронного правительства".</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Уполномоченного органа или Центра по месту проживания или регистрации получателя государственной услуги, где предусмотрены условия для обслуживания получателей государственной услуги с ограниченными возможностями. В зале расположены места для ожидания и заполнения документов располагаются справочное бюро, кресла для ожидания.</w:t>
      </w:r>
    </w:p>
    <w:bookmarkEnd w:id="8"/>
    <w:bookmarkStart w:name="z21" w:id="9"/>
    <w:p>
      <w:pPr>
        <w:spacing w:after="0"/>
        <w:ind w:left="0"/>
        <w:jc w:val="left"/>
      </w:pPr>
      <w:r>
        <w:rPr>
          <w:rFonts w:ascii="Times New Roman"/>
          <w:b/>
          <w:i w:val="false"/>
          <w:color w:val="000000"/>
        </w:rPr>
        <w:t xml:space="preserve"> 
4. Описание порядка действия (взаимодействия) в процессе оказания государственной услуги</w:t>
      </w:r>
    </w:p>
    <w:bookmarkEnd w:id="9"/>
    <w:bookmarkStart w:name="z22" w:id="10"/>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w:t>
      </w:r>
      <w:r>
        <w:br/>
      </w:r>
      <w:r>
        <w:rPr>
          <w:rFonts w:ascii="Times New Roman"/>
          <w:b w:val="false"/>
          <w:i w:val="false"/>
          <w:color w:val="000000"/>
          <w:sz w:val="28"/>
        </w:rPr>
        <w:t>
      1) в Уполномоченный орган:</w:t>
      </w:r>
      <w:r>
        <w:br/>
      </w:r>
      <w:r>
        <w:rPr>
          <w:rFonts w:ascii="Times New Roman"/>
          <w:b w:val="false"/>
          <w:i w:val="false"/>
          <w:color w:val="000000"/>
          <w:sz w:val="28"/>
        </w:rPr>
        <w:t>
      заявление в произвольной форме;</w:t>
      </w:r>
      <w:r>
        <w:br/>
      </w:r>
      <w:r>
        <w:rPr>
          <w:rFonts w:ascii="Times New Roman"/>
          <w:b w:val="false"/>
          <w:i w:val="false"/>
          <w:color w:val="000000"/>
          <w:sz w:val="28"/>
        </w:rPr>
        <w:t>
      копию решения местного исполнительного органа о предоставлении соответствующего права на землю или реконструкцию (перепланировке, переоборудовании) помещений (отдельных частей) существующих зданий;</w:t>
      </w:r>
      <w:r>
        <w:br/>
      </w:r>
      <w:r>
        <w:rPr>
          <w:rFonts w:ascii="Times New Roman"/>
          <w:b w:val="false"/>
          <w:i w:val="false"/>
          <w:color w:val="000000"/>
          <w:sz w:val="28"/>
        </w:rPr>
        <w:t>
      утвержденное Заказчиком задание на проектирование (в том числе нагрузки по техническим условиям), подписанное и заверенное печатью проектировщика.</w:t>
      </w:r>
      <w:r>
        <w:br/>
      </w:r>
      <w:r>
        <w:rPr>
          <w:rFonts w:ascii="Times New Roman"/>
          <w:b w:val="false"/>
          <w:i w:val="false"/>
          <w:color w:val="000000"/>
          <w:sz w:val="28"/>
        </w:rPr>
        <w:t>
      В случаях если изменение существующих объектов намечается в зоне (районе) повышенной сейсмической опасности и планируемая реконструкция или перепланировка требует пересмотра конструктивных решений, то в архитектурно-планировочном задании указывается необходимость получения по данному проекту заключения (технических условий) специализированных организаций по сейсмостойкому строительству (специалистов, имеющих соответствующую лицензию).</w:t>
      </w:r>
      <w:r>
        <w:br/>
      </w:r>
      <w:r>
        <w:rPr>
          <w:rFonts w:ascii="Times New Roman"/>
          <w:b w:val="false"/>
          <w:i w:val="false"/>
          <w:color w:val="000000"/>
          <w:sz w:val="28"/>
        </w:rPr>
        <w:t>
      2) в Центр:</w:t>
      </w:r>
      <w:r>
        <w:br/>
      </w:r>
      <w:r>
        <w:rPr>
          <w:rFonts w:ascii="Times New Roman"/>
          <w:b w:val="false"/>
          <w:i w:val="false"/>
          <w:color w:val="000000"/>
          <w:sz w:val="28"/>
        </w:rPr>
        <w:t>
      заявление в произвольной форме;</w:t>
      </w:r>
      <w:r>
        <w:br/>
      </w:r>
      <w:r>
        <w:rPr>
          <w:rFonts w:ascii="Times New Roman"/>
          <w:b w:val="false"/>
          <w:i w:val="false"/>
          <w:color w:val="000000"/>
          <w:sz w:val="28"/>
        </w:rPr>
        <w:t>
      копию решения местного исполнительного органа о предоставлении соответствующего права на землю или реконструкцию (перепланировке, переоборудовании) помещений (отдельных частей) существующих зданий;</w:t>
      </w:r>
      <w:r>
        <w:br/>
      </w:r>
      <w:r>
        <w:rPr>
          <w:rFonts w:ascii="Times New Roman"/>
          <w:b w:val="false"/>
          <w:i w:val="false"/>
          <w:color w:val="000000"/>
          <w:sz w:val="28"/>
        </w:rPr>
        <w:t>
      утвержденное Заказчиком задание на проектирование (в том числе нагрузки по техническим условиям), подписанное и заверенное печатью проектировщика.</w:t>
      </w:r>
      <w:r>
        <w:br/>
      </w:r>
      <w:r>
        <w:rPr>
          <w:rFonts w:ascii="Times New Roman"/>
          <w:b w:val="false"/>
          <w:i w:val="false"/>
          <w:color w:val="000000"/>
          <w:sz w:val="28"/>
        </w:rPr>
        <w:t>
      Разработчики проекта изменений, вносимых в существующие (эксплуатируемые) объекты, должны указывать в проектной документации сведения о наличии или отсутствии проектных решений, затрагивающих интересы других собственников как в процессе работ по изменению помещений или иных частей здания, так и при последующей эксплуатации измененного объекта.</w:t>
      </w:r>
      <w:r>
        <w:br/>
      </w:r>
      <w:r>
        <w:rPr>
          <w:rFonts w:ascii="Times New Roman"/>
          <w:b w:val="false"/>
          <w:i w:val="false"/>
          <w:color w:val="000000"/>
          <w:sz w:val="28"/>
        </w:rPr>
        <w:t>
      В случаях если планируемая реконструкция (перепланировка, переоборудование) помещений (частей жилого дома) или перенос границ помещений затрагивает интересы других собственников (сособственников), то к проекту должно быть приложено нотариально засвидетельствованное их письменное согласие на эти изменения.</w:t>
      </w:r>
      <w:r>
        <w:br/>
      </w:r>
      <w:r>
        <w:rPr>
          <w:rFonts w:ascii="Times New Roman"/>
          <w:b w:val="false"/>
          <w:i w:val="false"/>
          <w:color w:val="000000"/>
          <w:sz w:val="28"/>
        </w:rPr>
        <w:t>
      В случаях если изменение существующих объектов намечается в зоне (районе) повышенной сейсмической опасности и планируемая реконструкция или перепланировка требует пересмотра конструктивных решений, то в архитектурно-планировочном задании указывается необходимость получения по данному проекту заключения (технических условий) специализированных организаций по сейсмостойкому строительству (специалистов, имеющих соответствующую лицензию).</w:t>
      </w:r>
      <w:r>
        <w:br/>
      </w:r>
      <w:r>
        <w:rPr>
          <w:rFonts w:ascii="Times New Roman"/>
          <w:b w:val="false"/>
          <w:i w:val="false"/>
          <w:color w:val="000000"/>
          <w:sz w:val="28"/>
        </w:rPr>
        <w:t>
</w:t>
      </w:r>
      <w:r>
        <w:rPr>
          <w:rFonts w:ascii="Times New Roman"/>
          <w:b w:val="false"/>
          <w:i w:val="false"/>
          <w:color w:val="000000"/>
          <w:sz w:val="28"/>
        </w:rPr>
        <w:t>
      12. Заявление, необходимое для получения государственной услуги, заполняется в произвольной форме.</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w:t>
      </w:r>
      <w:r>
        <w:br/>
      </w:r>
      <w:r>
        <w:rPr>
          <w:rFonts w:ascii="Times New Roman"/>
          <w:b w:val="false"/>
          <w:i w:val="false"/>
          <w:color w:val="000000"/>
          <w:sz w:val="28"/>
        </w:rPr>
        <w:t>
      1) в Уполномоченном органе через канцелярию, адреса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в центрах посредством "безбарьерного обслуживания", на которых размещается информация о предназначении и выполняемых функциях, а также указываются фамилия, имя, отчество и должность работника центра.</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1) при сдаче документов в Уполномоченный орган:</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сотрудника канцелярии Уполномоченного органа, принявшего заявление на оформление документов;</w:t>
      </w:r>
      <w:r>
        <w:br/>
      </w:r>
      <w:r>
        <w:rPr>
          <w:rFonts w:ascii="Times New Roman"/>
          <w:b w:val="false"/>
          <w:i w:val="false"/>
          <w:color w:val="000000"/>
          <w:sz w:val="28"/>
        </w:rPr>
        <w:t>
      фамилии, имени, отчества потребителя, фамилии, имени, отчества уполномоченного представителя и их контактные телефоны.</w:t>
      </w:r>
      <w:r>
        <w:br/>
      </w:r>
      <w:r>
        <w:rPr>
          <w:rFonts w:ascii="Times New Roman"/>
          <w:b w:val="false"/>
          <w:i w:val="false"/>
          <w:color w:val="000000"/>
          <w:sz w:val="28"/>
        </w:rPr>
        <w:t>
      2) при сдаче документов в центр:</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фамилии, имени, отчества потребителя, фамилии, имени, отчества уполномоченного представителя и их контактные телефоны.</w:t>
      </w:r>
      <w:r>
        <w:br/>
      </w:r>
      <w:r>
        <w:rPr>
          <w:rFonts w:ascii="Times New Roman"/>
          <w:b w:val="false"/>
          <w:i w:val="false"/>
          <w:color w:val="000000"/>
          <w:sz w:val="28"/>
        </w:rPr>
        <w:t>
</w:t>
      </w:r>
      <w:r>
        <w:rPr>
          <w:rFonts w:ascii="Times New Roman"/>
          <w:b w:val="false"/>
          <w:i w:val="false"/>
          <w:color w:val="000000"/>
          <w:sz w:val="28"/>
        </w:rPr>
        <w:t>
      15.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обращается в уполномоченный орган или подает заявление в Центр;</w:t>
      </w:r>
      <w:r>
        <w:br/>
      </w:r>
      <w:r>
        <w:rPr>
          <w:rFonts w:ascii="Times New Roman"/>
          <w:b w:val="false"/>
          <w:i w:val="false"/>
          <w:color w:val="000000"/>
          <w:sz w:val="28"/>
        </w:rPr>
        <w:t>
      2) инспектор Центра проводит регистрацию заявления и передает инспектору накопительного отдела Центра;</w:t>
      </w:r>
      <w:r>
        <w:br/>
      </w:r>
      <w:r>
        <w:rPr>
          <w:rFonts w:ascii="Times New Roman"/>
          <w:b w:val="false"/>
          <w:i w:val="false"/>
          <w:color w:val="000000"/>
          <w:sz w:val="28"/>
        </w:rPr>
        <w:t>
      3) инспектор накопительного отдела Центра составляет реестр документов и направляет в уполномоченный орган;</w:t>
      </w:r>
      <w:r>
        <w:br/>
      </w:r>
      <w:r>
        <w:rPr>
          <w:rFonts w:ascii="Times New Roman"/>
          <w:b w:val="false"/>
          <w:i w:val="false"/>
          <w:color w:val="000000"/>
          <w:sz w:val="28"/>
        </w:rPr>
        <w:t>
      4) ответственный исполнитель проверяет поступившие документы, оформляет результат оказания услуги, подготавливает мотивированный отказ либо справку, направляет результат оказания государственной услуги в Центр или потребителю;</w:t>
      </w:r>
      <w:r>
        <w:br/>
      </w:r>
      <w:r>
        <w:rPr>
          <w:rFonts w:ascii="Times New Roman"/>
          <w:b w:val="false"/>
          <w:i w:val="false"/>
          <w:color w:val="000000"/>
          <w:sz w:val="28"/>
        </w:rPr>
        <w:t>
      5) инспектор Центра выдает потребителю справку либо мотивированный отказ.</w:t>
      </w:r>
      <w:r>
        <w:br/>
      </w:r>
      <w:r>
        <w:rPr>
          <w:rFonts w:ascii="Times New Roman"/>
          <w:b w:val="false"/>
          <w:i w:val="false"/>
          <w:color w:val="000000"/>
          <w:sz w:val="28"/>
        </w:rPr>
        <w:t>
</w:t>
      </w:r>
      <w:r>
        <w:rPr>
          <w:rFonts w:ascii="Times New Roman"/>
          <w:b w:val="false"/>
          <w:i w:val="false"/>
          <w:color w:val="000000"/>
          <w:sz w:val="28"/>
        </w:rPr>
        <w:t>
      16.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 и Центра.</w:t>
      </w:r>
      <w:r>
        <w:br/>
      </w:r>
      <w:r>
        <w:rPr>
          <w:rFonts w:ascii="Times New Roman"/>
          <w:b w:val="false"/>
          <w:i w:val="false"/>
          <w:color w:val="000000"/>
          <w:sz w:val="28"/>
        </w:rPr>
        <w:t>
</w:t>
      </w:r>
      <w:r>
        <w:rPr>
          <w:rFonts w:ascii="Times New Roman"/>
          <w:b w:val="false"/>
          <w:i w:val="false"/>
          <w:color w:val="000000"/>
          <w:sz w:val="28"/>
        </w:rPr>
        <w:t>
      17. Выдача получателю государственной услуги готового архитектурно-планировочного задания осуществляется должностным лицом уполномоченного органа или работником центра посредством "окон" на основании расписки в указанный в ней срок.</w:t>
      </w:r>
      <w:r>
        <w:br/>
      </w:r>
      <w:r>
        <w:rPr>
          <w:rFonts w:ascii="Times New Roman"/>
          <w:b w:val="false"/>
          <w:i w:val="false"/>
          <w:color w:val="000000"/>
          <w:sz w:val="28"/>
        </w:rPr>
        <w:t>
      В случаях, если получатель государственной услуги не обратился за получением документов в срок, центр обеспечивает их хранение в течение 3 (трех) месяцев, после чего передает их в Уполномоченный орган.</w:t>
      </w:r>
      <w:r>
        <w:br/>
      </w:r>
      <w:r>
        <w:rPr>
          <w:rFonts w:ascii="Times New Roman"/>
          <w:b w:val="false"/>
          <w:i w:val="false"/>
          <w:color w:val="000000"/>
          <w:sz w:val="28"/>
        </w:rPr>
        <w:t>
</w:t>
      </w:r>
      <w:r>
        <w:rPr>
          <w:rFonts w:ascii="Times New Roman"/>
          <w:b w:val="false"/>
          <w:i w:val="false"/>
          <w:color w:val="000000"/>
          <w:sz w:val="28"/>
        </w:rPr>
        <w:t>
      18. Центром будет отказано в приеме документов в случае непредставления получателем государственной услуги одного из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19. Уполномоченный орган отказывает в предоставлении государственной услуги по следующим основаниям:</w:t>
      </w:r>
      <w:r>
        <w:br/>
      </w:r>
      <w:r>
        <w:rPr>
          <w:rFonts w:ascii="Times New Roman"/>
          <w:b w:val="false"/>
          <w:i w:val="false"/>
          <w:color w:val="000000"/>
          <w:sz w:val="28"/>
        </w:rPr>
        <w:t>
      1) в случае выявлении ошибок в оформлении документов, поступающих из центра, в течение 1 (одного) рабочего дня после получения пакета документов возвращает их в Центр с письменным обоснованием причин возврата;</w:t>
      </w:r>
      <w:r>
        <w:br/>
      </w:r>
      <w:r>
        <w:rPr>
          <w:rFonts w:ascii="Times New Roman"/>
          <w:b w:val="false"/>
          <w:i w:val="false"/>
          <w:color w:val="000000"/>
          <w:sz w:val="28"/>
        </w:rPr>
        <w:t>
      2) в случае выявления несоответствия задания на проектирование основным параметрам необходимым для получения технических условий, извещает потребителя для устранения несоответствий в течении трех рабочих дней.</w:t>
      </w:r>
      <w:r>
        <w:br/>
      </w:r>
      <w:r>
        <w:rPr>
          <w:rFonts w:ascii="Times New Roman"/>
          <w:b w:val="false"/>
          <w:i w:val="false"/>
          <w:color w:val="000000"/>
          <w:sz w:val="28"/>
        </w:rPr>
        <w:t>
</w:t>
      </w:r>
      <w:r>
        <w:rPr>
          <w:rFonts w:ascii="Times New Roman"/>
          <w:b w:val="false"/>
          <w:i w:val="false"/>
          <w:color w:val="000000"/>
          <w:sz w:val="28"/>
        </w:rPr>
        <w:t>
      20. В процессе оказания государственной услуги задействованы следующие структурно-функциональные единицы (далее – СФЕ) – ответственные лица уполномоченного органа и Центра, участвующие в процессе оказания государственной услуги:</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руководство уполномоченного органа;</w:t>
      </w:r>
      <w:r>
        <w:br/>
      </w:r>
      <w:r>
        <w:rPr>
          <w:rFonts w:ascii="Times New Roman"/>
          <w:b w:val="false"/>
          <w:i w:val="false"/>
          <w:color w:val="000000"/>
          <w:sz w:val="28"/>
        </w:rPr>
        <w:t>
      4) ответственный исполнитель уполномоченного органа.</w:t>
      </w:r>
      <w:r>
        <w:br/>
      </w:r>
      <w:r>
        <w:rPr>
          <w:rFonts w:ascii="Times New Roman"/>
          <w:b w:val="false"/>
          <w:i w:val="false"/>
          <w:color w:val="000000"/>
          <w:sz w:val="28"/>
        </w:rPr>
        <w:t>
</w:t>
      </w:r>
      <w:r>
        <w:rPr>
          <w:rFonts w:ascii="Times New Roman"/>
          <w:b w:val="false"/>
          <w:i w:val="false"/>
          <w:color w:val="000000"/>
          <w:sz w:val="28"/>
        </w:rPr>
        <w:t>
      21. Текстовое табличное описание последовательности и взаимодействие административных действий каждой СФЕ, каждого административного действия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10"/>
    <w:bookmarkStart w:name="z33" w:id="11"/>
    <w:p>
      <w:pPr>
        <w:spacing w:after="0"/>
        <w:ind w:left="0"/>
        <w:jc w:val="left"/>
      </w:pPr>
      <w:r>
        <w:rPr>
          <w:rFonts w:ascii="Times New Roman"/>
          <w:b/>
          <w:i w:val="false"/>
          <w:color w:val="000000"/>
        </w:rPr>
        <w:t xml:space="preserve"> 
5. Ответственность лиц, оказывающих государственные услуги</w:t>
      </w:r>
    </w:p>
    <w:bookmarkEnd w:id="11"/>
    <w:bookmarkStart w:name="z34" w:id="12"/>
    <w:p>
      <w:pPr>
        <w:spacing w:after="0"/>
        <w:ind w:left="0"/>
        <w:jc w:val="both"/>
      </w:pPr>
      <w:r>
        <w:rPr>
          <w:rFonts w:ascii="Times New Roman"/>
          <w:b w:val="false"/>
          <w:i w:val="false"/>
          <w:color w:val="000000"/>
          <w:sz w:val="28"/>
        </w:rPr>
        <w:t>
      22. Ответственным лицом за оказание государственной услуги является руководитель уполномоченного органа и Центра (далее – должностные лица).</w:t>
      </w:r>
      <w:r>
        <w:br/>
      </w:r>
      <w:r>
        <w:rPr>
          <w:rFonts w:ascii="Times New Roman"/>
          <w:b w:val="false"/>
          <w:i w:val="false"/>
          <w:color w:val="000000"/>
          <w:sz w:val="28"/>
        </w:rPr>
        <w:t>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w:t>
      </w:r>
    </w:p>
    <w:bookmarkEnd w:id="12"/>
    <w:bookmarkStart w:name="z35"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архитектурно-планировочного задания"</w:t>
      </w:r>
    </w:p>
    <w:bookmarkEnd w:id="13"/>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w:t>
      </w:r>
      <w:r>
        <w:br/>
      </w:r>
      <w:r>
        <w:rPr>
          <w:rFonts w:ascii="Times New Roman"/>
          <w:b/>
          <w:i w:val="false"/>
          <w:color w:val="000000"/>
        </w:rPr>
        <w:t>
ГУ "Отдел строительства, архитектуры и градостроительства города Сарани"</w:t>
      </w:r>
      <w:r>
        <w:br/>
      </w:r>
      <w:r>
        <w:rPr>
          <w:rFonts w:ascii="Times New Roman"/>
          <w:b/>
          <w:i w:val="false"/>
          <w:color w:val="000000"/>
        </w:rPr>
        <w:t>
___________________________________________________________________</w:t>
      </w:r>
      <w:r>
        <w:br/>
      </w:r>
      <w:r>
        <w:rPr>
          <w:rFonts w:ascii="Times New Roman"/>
          <w:b/>
          <w:i w:val="false"/>
          <w:color w:val="000000"/>
        </w:rPr>
        <w:t>
(республикалық маңызды қала, астана, облыстық маңызды қалалар, аудандардың сәулет және қала құрылысы органының атауы)</w:t>
      </w:r>
      <w:r>
        <w:br/>
      </w:r>
      <w:r>
        <w:rPr>
          <w:rFonts w:ascii="Times New Roman"/>
          <w:b/>
          <w:i w:val="false"/>
          <w:color w:val="000000"/>
        </w:rPr>
        <w:t>
(наименование органа архитектуры и градостроительства города республиканского значения, столицы, городов областного значения, районов)</w:t>
      </w:r>
      <w:r>
        <w:br/>
      </w:r>
      <w:r>
        <w:rPr>
          <w:rFonts w:ascii="Times New Roman"/>
          <w:b/>
          <w:i w:val="false"/>
          <w:color w:val="000000"/>
        </w:rPr>
        <w:t>
город Сарань, ул. Жамбыла, 67, каб. 110, saran_osaig@bk.ru 8(72137)25641</w:t>
      </w:r>
      <w:r>
        <w:br/>
      </w:r>
      <w:r>
        <w:rPr>
          <w:rFonts w:ascii="Times New Roman"/>
          <w:b/>
          <w:i w:val="false"/>
          <w:color w:val="000000"/>
        </w:rPr>
        <w:t>
_____________________________________________________________________</w:t>
      </w:r>
      <w:r>
        <w:br/>
      </w:r>
      <w:r>
        <w:rPr>
          <w:rFonts w:ascii="Times New Roman"/>
          <w:b/>
          <w:i w:val="false"/>
          <w:color w:val="000000"/>
        </w:rPr>
        <w:t>
(орналасқан жері, электрондық адресі, тел.)</w:t>
      </w:r>
      <w:r>
        <w:br/>
      </w:r>
      <w:r>
        <w:rPr>
          <w:rFonts w:ascii="Times New Roman"/>
          <w:b/>
          <w:i w:val="false"/>
          <w:color w:val="000000"/>
        </w:rPr>
        <w:t>
(местонахождение, электронный адрес, тел.)</w:t>
      </w:r>
    </w:p>
    <w:p>
      <w:pPr>
        <w:spacing w:after="0"/>
        <w:ind w:left="0"/>
        <w:jc w:val="both"/>
      </w:pPr>
      <w:r>
        <w:rPr>
          <w:rFonts w:ascii="Times New Roman"/>
          <w:b/>
          <w:i w:val="false"/>
          <w:color w:val="000000"/>
          <w:sz w:val="28"/>
        </w:rPr>
        <w:t>Б Е К І Т Е М І Н:</w:t>
      </w:r>
      <w:r>
        <w:br/>
      </w:r>
      <w:r>
        <w:rPr>
          <w:rFonts w:ascii="Times New Roman"/>
          <w:b w:val="false"/>
          <w:i w:val="false"/>
          <w:color w:val="000000"/>
          <w:sz w:val="28"/>
        </w:rPr>
        <w:t>
</w:t>
      </w:r>
      <w:r>
        <w:rPr>
          <w:rFonts w:ascii="Times New Roman"/>
          <w:b/>
          <w:i w:val="false"/>
          <w:color w:val="000000"/>
          <w:sz w:val="28"/>
        </w:rPr>
        <w:t>У Т В Е Р Ж Д А Ю:</w:t>
      </w:r>
    </w:p>
    <w:p>
      <w:pPr>
        <w:spacing w:after="0"/>
        <w:ind w:left="0"/>
        <w:jc w:val="both"/>
      </w:pPr>
      <w:r>
        <w:rPr>
          <w:rFonts w:ascii="Times New Roman"/>
          <w:b w:val="false"/>
          <w:i w:val="false"/>
          <w:color w:val="000000"/>
          <w:sz w:val="28"/>
        </w:rPr>
        <w:t>Бас сәулетші (қала, аудан)</w:t>
      </w:r>
      <w:r>
        <w:br/>
      </w:r>
      <w:r>
        <w:rPr>
          <w:rFonts w:ascii="Times New Roman"/>
          <w:b w:val="false"/>
          <w:i w:val="false"/>
          <w:color w:val="000000"/>
          <w:sz w:val="28"/>
        </w:rPr>
        <w:t>
Главный архитектор (города, района)</w:t>
      </w:r>
      <w:r>
        <w:br/>
      </w:r>
      <w:r>
        <w:rPr>
          <w:rFonts w:ascii="Times New Roman"/>
          <w:b w:val="false"/>
          <w:i w:val="false"/>
          <w:color w:val="000000"/>
          <w:sz w:val="28"/>
        </w:rPr>
        <w:t>
___________________________________</w:t>
      </w:r>
      <w:r>
        <w:br/>
      </w:r>
      <w:r>
        <w:rPr>
          <w:rFonts w:ascii="Times New Roman"/>
          <w:b w:val="false"/>
          <w:i w:val="false"/>
          <w:color w:val="000000"/>
          <w:sz w:val="28"/>
        </w:rPr>
        <w:t>
(Т.А.Ә.) (Ф.И.О.)</w:t>
      </w:r>
    </w:p>
    <w:p>
      <w:pPr>
        <w:spacing w:after="0"/>
        <w:ind w:left="0"/>
        <w:jc w:val="left"/>
      </w:pPr>
      <w:r>
        <w:rPr>
          <w:rFonts w:ascii="Times New Roman"/>
          <w:b/>
          <w:i w:val="false"/>
          <w:color w:val="000000"/>
        </w:rPr>
        <w:t xml:space="preserve"> ЖОБАЛАУҒА АРНАЛҒАН</w:t>
      </w:r>
      <w:r>
        <w:br/>
      </w:r>
      <w:r>
        <w:rPr>
          <w:rFonts w:ascii="Times New Roman"/>
          <w:b/>
          <w:i w:val="false"/>
          <w:color w:val="000000"/>
        </w:rPr>
        <w:t>
СӘУЛЕТ-ЖОСПАРЛАУ ТАПСЫРМАСЫ (СЖТ) АРХИТЕКТУРНО-ПЛАНИРОВОЧНОЕ ЗАДАНИЕ (АПЗ)</w:t>
      </w:r>
      <w:r>
        <w:br/>
      </w:r>
      <w:r>
        <w:rPr>
          <w:rFonts w:ascii="Times New Roman"/>
          <w:b/>
          <w:i w:val="false"/>
          <w:color w:val="000000"/>
        </w:rPr>
        <w:t>
НА ПРОЕКТИРОВАНИЕ</w:t>
      </w:r>
    </w:p>
    <w:p>
      <w:pPr>
        <w:spacing w:after="0"/>
        <w:ind w:left="0"/>
        <w:jc w:val="both"/>
      </w:pPr>
      <w:r>
        <w:rPr>
          <w:rFonts w:ascii="Times New Roman"/>
          <w:b w:val="false"/>
          <w:i w:val="false"/>
          <w:color w:val="000000"/>
          <w:sz w:val="28"/>
        </w:rPr>
        <w:t>20____ жылғы "____" __________ N ______</w:t>
      </w:r>
    </w:p>
    <w:p>
      <w:pPr>
        <w:spacing w:after="0"/>
        <w:ind w:left="0"/>
        <w:jc w:val="both"/>
      </w:pPr>
      <w:r>
        <w:rPr>
          <w:rFonts w:ascii="Times New Roman"/>
          <w:b w:val="false"/>
          <w:i w:val="false"/>
          <w:color w:val="000000"/>
          <w:sz w:val="28"/>
        </w:rPr>
        <w:t>N _______ от "____"_____________ 20____ года</w:t>
      </w:r>
    </w:p>
    <w:p>
      <w:pPr>
        <w:spacing w:after="0"/>
        <w:ind w:left="0"/>
        <w:jc w:val="both"/>
      </w:pPr>
      <w:r>
        <w:rPr>
          <w:rFonts w:ascii="Times New Roman"/>
          <w:b w:val="false"/>
          <w:i w:val="false"/>
          <w:color w:val="000000"/>
          <w:sz w:val="28"/>
        </w:rPr>
        <w:t>      Объектің атауы:________________________________________________</w:t>
      </w:r>
      <w:r>
        <w:br/>
      </w:r>
      <w:r>
        <w:rPr>
          <w:rFonts w:ascii="Times New Roman"/>
          <w:b w:val="false"/>
          <w:i w:val="false"/>
          <w:color w:val="000000"/>
          <w:sz w:val="28"/>
        </w:rPr>
        <w:t>
      Наименование объекта:__________________________________________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Тапсырыс беруші (құрылыс салушы, инвестор):____________________</w:t>
      </w:r>
      <w:r>
        <w:br/>
      </w:r>
      <w:r>
        <w:rPr>
          <w:rFonts w:ascii="Times New Roman"/>
          <w:b w:val="false"/>
          <w:i w:val="false"/>
          <w:color w:val="000000"/>
          <w:sz w:val="28"/>
        </w:rPr>
        <w:t>
      Заказчик (застройщик, инвестор): ______________________________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Қала (елді мекен), жыл</w:t>
      </w:r>
    </w:p>
    <w:p>
      <w:pPr>
        <w:spacing w:after="0"/>
        <w:ind w:left="0"/>
        <w:jc w:val="both"/>
      </w:pPr>
      <w:r>
        <w:rPr>
          <w:rFonts w:ascii="Times New Roman"/>
          <w:b w:val="false"/>
          <w:i w:val="false"/>
          <w:color w:val="000000"/>
          <w:sz w:val="28"/>
        </w:rPr>
        <w:t>                                   Город (населенный пункт),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5"/>
        <w:gridCol w:w="7775"/>
      </w:tblGrid>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 әзірлеу үшін негіздеме</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әкімінің ______________ (күні, айы, жылы) N _____ қаулысы</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 архитектурно-планировочного задания (АПЗ)</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 города (района) N _______ от _________ (число, месяц, год)</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сатылылығы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толық көлемде, оның ішінде:</w:t>
            </w:r>
            <w:r>
              <w:br/>
            </w:r>
            <w:r>
              <w:rPr>
                <w:rFonts w:ascii="Times New Roman"/>
                <w:b w:val="false"/>
                <w:i w:val="false"/>
                <w:color w:val="000000"/>
                <w:sz w:val="20"/>
              </w:rPr>
              <w:t>
</w:t>
            </w:r>
            <w:r>
              <w:rPr>
                <w:rFonts w:ascii="Times New Roman"/>
                <w:b w:val="false"/>
                <w:i w:val="false"/>
                <w:color w:val="000000"/>
                <w:sz w:val="20"/>
              </w:rPr>
              <w:t>Жалпы деректер: М 1:500 топографиялық негізде учаскенің Бас жоспары (абаттандыру және көгалдандыру схемасы); Қасбеттер, қабаттар жоспары, осьтер бойынша қималар, шатырдың жоспары; қасбеттердің сәулеттік шешімінің паспорты (сыртқы әрлеу ведомості)</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w:t>
            </w:r>
            <w:r>
              <w:br/>
            </w:r>
            <w:r>
              <w:rPr>
                <w:rFonts w:ascii="Times New Roman"/>
                <w:b w:val="false"/>
                <w:i w:val="false"/>
                <w:color w:val="000000"/>
                <w:sz w:val="20"/>
              </w:rPr>
              <w:t>
</w:t>
            </w:r>
            <w:r>
              <w:rPr>
                <w:rFonts w:ascii="Times New Roman"/>
                <w:b w:val="false"/>
                <w:i w:val="false"/>
                <w:color w:val="000000"/>
                <w:sz w:val="20"/>
              </w:rPr>
              <w:t>Общие данные: Генплан участка (схема благоустройства и озеленения) на топографической основе в М 1:500; Фасады, планы этажей, разрезы по осям, план кровли; Паспорт архитектурного решения фасадов (ведомость наружной отделки).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ЖЕР ТЕЛІМІНІҢ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ХАРАКТЕРИСТИКА УЧАСТКА</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телімінің орналасқан жері</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ауыл, квартал</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аул, квартал</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құрылыстың болуы (жер телімінде бар құрылымдар мен имараттар, оның ішінде коммуникациялар, инженерлік құрылғылар, абаттандыру элементтері және басқалар)</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зерттелінуі (түсірілімдердің болуы, олардың масштабы)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 (наличие съемок, их масштабы)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Инженерлік-геологиялық зерттелінуі (инженерлік-геологиялық, гидрогеологиялық, топырақ-ботаникалық материалдардың және басқа да іздестірулердің болуы)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 түсірілімдер, масштабы, түзетудің болуы)</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 масштаб, наличие корректировок)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ЖОБАЛАНАТЫН ОБЪЕКТІНІҢ СИПАТЫ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ХАРАКТЕРИСТИКА ПРОЕКТИРУЕМОГО ОБЪЕКТА</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Объектінің функционалдық мақсаты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 объекта</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 саны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жүйесі</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функционалдық мақсатын ескере отырып, жоба бойынша</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 объекта</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Конструктивтік құрылымы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схема</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Инженерлік қамтамасыз ету</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Бөлген жер телімінің шегінде инженерлік және алаңішілік дәліздер көздеу</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ҚАЛА ҚҰРЫЛЫСЫ ТАЛАПТАРЫ</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ГРАДОСТРОИТЕЛЬНЫЕ ТРЕБОВАНИЯ</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Көлемдік кеңістіктік шешім</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 бойынша шектес объектілермен қиыстыру</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 решение</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шектелген аумақтық параметрлерін және көліктік-жүргіншілер коммуникациясын дамыту перспективасын ескеру</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 участка и перспективу развития транспортно-пешеходных коммуникаций</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тігінен жоспарлау</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Іргелес аумақтардың жоғарғы белгісін бөлшектеп жоспарлау жобасымен сәйкестендіру</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 территории</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жердің құнарлы қабатын пайдалану</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 слоя почвы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сәулеттік пішіндер</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 СӘУЛЕТ ТАЛАПТАРЫ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 АРХИТЕКТУРНЫЕ ТРЕБОВАНИЯ</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Сәулеттік бейненің стилистикасы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функционалдық ерекшеліктеріне сәйкес сәулеттік бейнесін қалыптастыру</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Стилистика архитектурного образа</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ғимараттармен өзара үйлесімдік (қимыл) сипаты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сочетания с окружающей застройкой</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Түсі бойынша шешім</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шешім, оның ішінде</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тіл туралы" Қазақстан Республикасы Заңының </w:t>
            </w:r>
            <w:r>
              <w:rPr>
                <w:rFonts w:ascii="Times New Roman"/>
                <w:b w:val="false"/>
                <w:i w:val="false"/>
                <w:color w:val="000000"/>
                <w:sz w:val="20"/>
              </w:rPr>
              <w:t>21-бабына</w:t>
            </w:r>
            <w:r>
              <w:rPr>
                <w:rFonts w:ascii="Times New Roman"/>
                <w:b w:val="false"/>
                <w:i w:val="false"/>
                <w:color w:val="000000"/>
                <w:sz w:val="20"/>
              </w:rPr>
              <w:t xml:space="preserve"> сәйкес жарнамалық-ақпараттық қондырғыларды көздеу</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 решение, в том числе:</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Предусмотреть рекламно-информационные установки согласно </w:t>
            </w:r>
            <w:r>
              <w:rPr>
                <w:rFonts w:ascii="Times New Roman"/>
                <w:b w:val="false"/>
                <w:i w:val="false"/>
                <w:color w:val="000000"/>
                <w:sz w:val="20"/>
              </w:rPr>
              <w:t>статьи 21</w:t>
            </w:r>
            <w:r>
              <w:rPr>
                <w:rFonts w:ascii="Times New Roman"/>
                <w:b w:val="false"/>
                <w:i w:val="false"/>
                <w:color w:val="000000"/>
                <w:sz w:val="20"/>
              </w:rPr>
              <w:t xml:space="preserve"> Закона Республики Казахстан "О языках в Республике Казахстан"</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түнгі жарықпен рәсімдеу</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Кіреберіс тораптар</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 тораптарға назар аударуды ұсыну</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мүмкіндігі шектеулі топтарының тіршілік әрекеті үшін жағдай жасау</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МҚН 3.02-05-2003 және ҚР ҚНжЕ 3.01-05-2002 сәйкес іс-шараларды көздеу; мүгедектердің ғимараттарға кіруін көздеу, пандустарды, арнайы кіреберістер жолдарды және мүгедектер арбасы өтетін құрылғылар көздеу</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 жизнедеятельности маломобильных групп населения</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 указаниями МСН 3.02-05-2003 и СНиП РК 3.01-05-2002; предусмотреть доступ инвалидов к зданию, предусмотреть пандусы, специальные подъездные пути и устройства для проезда инвалидных колясок</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көрсеткіштері бойынша шарттарды сақтау</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 сәйкес</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 звукошумовым показателям</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 СЫРТҚЫ ӘРЛЕУГЕ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 ТРЕБОВАНИЯ К НАРУЖНОЙ ОТДЕЛКЕ</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Жертөле</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r>
              <w:br/>
            </w:r>
            <w:r>
              <w:rPr>
                <w:rFonts w:ascii="Times New Roman"/>
                <w:b w:val="false"/>
                <w:i w:val="false"/>
                <w:color w:val="000000"/>
                <w:sz w:val="20"/>
              </w:rPr>
              <w:t>
</w:t>
            </w:r>
            <w:r>
              <w:rPr>
                <w:rFonts w:ascii="Times New Roman"/>
                <w:b w:val="false"/>
                <w:i w:val="false"/>
                <w:color w:val="000000"/>
                <w:sz w:val="20"/>
              </w:rPr>
              <w:t>Қоршау құрастырмалары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w:t>
            </w:r>
            <w:r>
              <w:br/>
            </w:r>
            <w:r>
              <w:rPr>
                <w:rFonts w:ascii="Times New Roman"/>
                <w:b w:val="false"/>
                <w:i w:val="false"/>
                <w:color w:val="000000"/>
                <w:sz w:val="20"/>
              </w:rPr>
              <w:t>
</w:t>
            </w:r>
            <w:r>
              <w:rPr>
                <w:rFonts w:ascii="Times New Roman"/>
                <w:b w:val="false"/>
                <w:i w:val="false"/>
                <w:color w:val="000000"/>
                <w:sz w:val="20"/>
              </w:rPr>
              <w:t>Ограждающие конструкций</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 ИНЖЕНЕРЛІК ЖЕЛІЛЕРГЕ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 ТРЕБОВАНИЯ К ИНЖЕНЕРНЫМ СЕТЯМ</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Кәріз</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 немесе нөсерлік кәріз</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 ливневая канализация</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суғару жүйесі</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 системы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 ҚҰРЫЛЫС САЛУШЫҒА ЖҮКТЕЛЕТІН МІНДЕТТЕР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 ОБЯЗАТЕЛЬСТВА, ВОЗЛАГАЕМЫЕ НА ЗАСТРОЙЩИКА</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Инженерлік іздестірулер бойынша</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игеруге геодезиялық орналастырылғаннан және оның шекарасы нақты (жергілікті жерге) бекітілгеннен және жер жұмыстарын жүргізуге ордер алынғаннан кейін кірісу</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 разрешается после геодезического выноса и закрепления его границ в натуре (на местности) и ордера на производство земляных работ</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құрылыстар мен құрылғыларды бұзу (ауыстыру) бойынша</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 существующих строений и сооружений</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үсті коммуникацияларын ауыстыру бойынша</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инженерлік коммуникациялар анықталған жағдайда оларды қорғау бойынша конструктивтік іс-шаралар көздеу, тиісті инстанциялармен келісу</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 надземных коммуникаций</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 коммуникаций предусмотреть конструктивные мероприятия по их защите, провести согласование с соответствующими инстанциями</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екпелерді сақтау және/немесе отырғызу бойынша</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и/или пересадке зеленых насаждений</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Жер төлемін уақытша қоршау құрылысы бойынша</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 ограждения участка</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 ҚОСЫМША ТАЛАПТАР</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 құрылыс салынатын жалпы алаң</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 ДОПОЛНИТЕЛЬНЫЕ ТРЕБОВАНИЯ</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 ЖАЛПЫ ТАЛАПТАР</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әзірлеген кезде сәулет, қала құрылысы және құрылыс қызметі саласындағы Қазақстан Республикасының қолданыстағы заңнамаларының нормаларын басшылыққа алу.</w:t>
            </w:r>
            <w:r>
              <w:br/>
            </w:r>
            <w:r>
              <w:rPr>
                <w:rFonts w:ascii="Times New Roman"/>
                <w:b w:val="false"/>
                <w:i w:val="false"/>
                <w:color w:val="000000"/>
                <w:sz w:val="20"/>
              </w:rPr>
              <w:t>
</w:t>
            </w:r>
            <w:r>
              <w:rPr>
                <w:rFonts w:ascii="Times New Roman"/>
                <w:b w:val="false"/>
                <w:i w:val="false"/>
                <w:color w:val="000000"/>
                <w:sz w:val="20"/>
              </w:rPr>
              <w:t>2. Жобалауды (жаңа құрылыс кезінде) түзетілген М 1:500 топографиялық түсірілім және бұрын орындалған геологиялық іздестірулер материалдарында жүргізу.</w:t>
            </w:r>
            <w:r>
              <w:br/>
            </w:r>
            <w:r>
              <w:rPr>
                <w:rFonts w:ascii="Times New Roman"/>
                <w:b w:val="false"/>
                <w:i w:val="false"/>
                <w:color w:val="000000"/>
                <w:sz w:val="20"/>
              </w:rPr>
              <w:t>
</w:t>
            </w:r>
            <w:r>
              <w:rPr>
                <w:rFonts w:ascii="Times New Roman"/>
                <w:b w:val="false"/>
                <w:i w:val="false"/>
                <w:color w:val="000000"/>
                <w:sz w:val="20"/>
              </w:rPr>
              <w:t>3. Қаланың (ауданның) бас сәулетшісімен келісу:</w:t>
            </w:r>
            <w:r>
              <w:br/>
            </w:r>
            <w:r>
              <w:rPr>
                <w:rFonts w:ascii="Times New Roman"/>
                <w:b w:val="false"/>
                <w:i w:val="false"/>
                <w:color w:val="000000"/>
                <w:sz w:val="20"/>
              </w:rPr>
              <w:t>
</w:t>
            </w:r>
            <w:r>
              <w:rPr>
                <w:rFonts w:ascii="Times New Roman"/>
                <w:b w:val="false"/>
                <w:i w:val="false"/>
                <w:color w:val="000000"/>
                <w:sz w:val="20"/>
              </w:rPr>
              <w:t>- М 1:500 бас жоспар;</w:t>
            </w:r>
            <w:r>
              <w:br/>
            </w:r>
            <w:r>
              <w:rPr>
                <w:rFonts w:ascii="Times New Roman"/>
                <w:b w:val="false"/>
                <w:i w:val="false"/>
                <w:color w:val="000000"/>
                <w:sz w:val="20"/>
              </w:rPr>
              <w:t>
</w:t>
            </w:r>
            <w:r>
              <w:rPr>
                <w:rFonts w:ascii="Times New Roman"/>
                <w:b w:val="false"/>
                <w:i w:val="false"/>
                <w:color w:val="000000"/>
                <w:sz w:val="20"/>
              </w:rPr>
              <w:t>- инженерлік желілердің жиынтық жоспары;</w:t>
            </w:r>
            <w:r>
              <w:br/>
            </w:r>
            <w:r>
              <w:rPr>
                <w:rFonts w:ascii="Times New Roman"/>
                <w:b w:val="false"/>
                <w:i w:val="false"/>
                <w:color w:val="000000"/>
                <w:sz w:val="20"/>
              </w:rPr>
              <w:t>
</w:t>
            </w:r>
            <w:r>
              <w:rPr>
                <w:rFonts w:ascii="Times New Roman"/>
                <w:b w:val="false"/>
                <w:i w:val="false"/>
                <w:color w:val="000000"/>
                <w:sz w:val="20"/>
              </w:rPr>
              <w:t>- құрылыстың бас жоспары;</w:t>
            </w:r>
            <w:r>
              <w:br/>
            </w:r>
            <w:r>
              <w:rPr>
                <w:rFonts w:ascii="Times New Roman"/>
                <w:b w:val="false"/>
                <w:i w:val="false"/>
                <w:color w:val="000000"/>
                <w:sz w:val="20"/>
              </w:rPr>
              <w:t>
</w:t>
            </w:r>
            <w:r>
              <w:rPr>
                <w:rFonts w:ascii="Times New Roman"/>
                <w:b w:val="false"/>
                <w:i w:val="false"/>
                <w:color w:val="000000"/>
                <w:sz w:val="20"/>
              </w:rPr>
              <w:t>- жарнамалық-ақпараттық қондырғылар.</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 ОБЩИЕ ТРЕБОВАНИЯ</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r>
              <w:br/>
            </w:r>
            <w:r>
              <w:rPr>
                <w:rFonts w:ascii="Times New Roman"/>
                <w:b w:val="false"/>
                <w:i w:val="false"/>
                <w:color w:val="000000"/>
                <w:sz w:val="20"/>
              </w:rPr>
              <w:t>
</w:t>
            </w:r>
            <w:r>
              <w:rPr>
                <w:rFonts w:ascii="Times New Roman"/>
                <w:b w:val="false"/>
                <w:i w:val="false"/>
                <w:color w:val="000000"/>
                <w:sz w:val="20"/>
              </w:rPr>
              <w:t>2. Проектирование (при новом строительстве) необходимо вести на материалах откорректированной топографической съемки в М 1:500 и геологических изысканий, выполненных ранее.</w:t>
            </w:r>
            <w:r>
              <w:br/>
            </w:r>
            <w:r>
              <w:rPr>
                <w:rFonts w:ascii="Times New Roman"/>
                <w:b w:val="false"/>
                <w:i w:val="false"/>
                <w:color w:val="000000"/>
                <w:sz w:val="20"/>
              </w:rPr>
              <w:t>
</w:t>
            </w:r>
            <w:r>
              <w:rPr>
                <w:rFonts w:ascii="Times New Roman"/>
                <w:b w:val="false"/>
                <w:i w:val="false"/>
                <w:color w:val="000000"/>
                <w:sz w:val="20"/>
              </w:rPr>
              <w:t>3. Согласовать с главным архитектором города (района):</w:t>
            </w:r>
            <w:r>
              <w:br/>
            </w:r>
            <w:r>
              <w:rPr>
                <w:rFonts w:ascii="Times New Roman"/>
                <w:b w:val="false"/>
                <w:i w:val="false"/>
                <w:color w:val="000000"/>
                <w:sz w:val="20"/>
              </w:rPr>
              <w:t>
</w:t>
            </w:r>
            <w:r>
              <w:rPr>
                <w:rFonts w:ascii="Times New Roman"/>
                <w:b w:val="false"/>
                <w:i w:val="false"/>
                <w:color w:val="000000"/>
                <w:sz w:val="20"/>
              </w:rPr>
              <w:t>- генеральный план в М 1:500;</w:t>
            </w:r>
            <w:r>
              <w:br/>
            </w:r>
            <w:r>
              <w:rPr>
                <w:rFonts w:ascii="Times New Roman"/>
                <w:b w:val="false"/>
                <w:i w:val="false"/>
                <w:color w:val="000000"/>
                <w:sz w:val="20"/>
              </w:rPr>
              <w:t>
</w:t>
            </w:r>
            <w:r>
              <w:rPr>
                <w:rFonts w:ascii="Times New Roman"/>
                <w:b w:val="false"/>
                <w:i w:val="false"/>
                <w:color w:val="000000"/>
                <w:sz w:val="20"/>
              </w:rPr>
              <w:t>- сводный план инженерных сетей;</w:t>
            </w:r>
            <w:r>
              <w:br/>
            </w:r>
            <w:r>
              <w:rPr>
                <w:rFonts w:ascii="Times New Roman"/>
                <w:b w:val="false"/>
                <w:i w:val="false"/>
                <w:color w:val="000000"/>
                <w:sz w:val="20"/>
              </w:rPr>
              <w:t>
</w:t>
            </w:r>
            <w:r>
              <w:rPr>
                <w:rFonts w:ascii="Times New Roman"/>
                <w:b w:val="false"/>
                <w:i w:val="false"/>
                <w:color w:val="000000"/>
                <w:sz w:val="20"/>
              </w:rPr>
              <w:t>- строительный генеральный план;</w:t>
            </w:r>
            <w:r>
              <w:br/>
            </w:r>
            <w:r>
              <w:rPr>
                <w:rFonts w:ascii="Times New Roman"/>
                <w:b w:val="false"/>
                <w:i w:val="false"/>
                <w:color w:val="000000"/>
                <w:sz w:val="20"/>
              </w:rPr>
              <w:t>
</w:t>
            </w:r>
            <w:r>
              <w:rPr>
                <w:rFonts w:ascii="Times New Roman"/>
                <w:b w:val="false"/>
                <w:i w:val="false"/>
                <w:color w:val="000000"/>
                <w:sz w:val="20"/>
              </w:rPr>
              <w:t>- рекламно-информационные установки.</w:t>
            </w:r>
          </w:p>
        </w:tc>
      </w:tr>
    </w:tbl>
    <w:bookmarkStart w:name="z36" w:id="14"/>
    <w:p>
      <w:pPr>
        <w:spacing w:after="0"/>
        <w:ind w:left="0"/>
        <w:jc w:val="left"/>
      </w:pPr>
      <w:r>
        <w:rPr>
          <w:rFonts w:ascii="Times New Roman"/>
          <w:b/>
          <w:i w:val="false"/>
          <w:color w:val="000000"/>
        </w:rPr>
        <w:t xml:space="preserve"> 
ЕСКЕРТУЛЕР:</w:t>
      </w:r>
    </w:p>
    <w:bookmarkEnd w:id="14"/>
    <w:bookmarkStart w:name="z37" w:id="15"/>
    <w:p>
      <w:pPr>
        <w:spacing w:after="0"/>
        <w:ind w:left="0"/>
        <w:jc w:val="both"/>
      </w:pPr>
      <w:r>
        <w:rPr>
          <w:rFonts w:ascii="Times New Roman"/>
          <w:b w:val="false"/>
          <w:i w:val="false"/>
          <w:color w:val="000000"/>
          <w:sz w:val="28"/>
        </w:rPr>
        <w:t>
      1. Сәулет-жоспарлау тапсырмасы (бұдан әрі - СЖТ) және техникалық талаптар жобалау (жобалау-сметалық) құжаттардың құрамында бекітілген құрылыстың бүкіл нормативтік ұзақтығы шегінде қолданылады.</w:t>
      </w:r>
      <w:r>
        <w:br/>
      </w:r>
      <w:r>
        <w:rPr>
          <w:rFonts w:ascii="Times New Roman"/>
          <w:b w:val="false"/>
          <w:i w:val="false"/>
          <w:color w:val="000000"/>
          <w:sz w:val="28"/>
        </w:rPr>
        <w:t>
</w:t>
      </w:r>
      <w:r>
        <w:rPr>
          <w:rFonts w:ascii="Times New Roman"/>
          <w:b w:val="false"/>
          <w:i w:val="false"/>
          <w:color w:val="000000"/>
          <w:sz w:val="28"/>
        </w:rPr>
        <w:t>
      2. СТЖ шарттарын қарастыруды талап ететін қандай да бір жағдай пайда болған кезде, оған өзгерістер тапсырыс берушінің келісімі бойынша енгізілуі мүмкін.</w:t>
      </w:r>
      <w:r>
        <w:br/>
      </w:r>
      <w:r>
        <w:rPr>
          <w:rFonts w:ascii="Times New Roman"/>
          <w:b w:val="false"/>
          <w:i w:val="false"/>
          <w:color w:val="000000"/>
          <w:sz w:val="28"/>
        </w:rPr>
        <w:t>
</w:t>
      </w:r>
      <w:r>
        <w:rPr>
          <w:rFonts w:ascii="Times New Roman"/>
          <w:b w:val="false"/>
          <w:i w:val="false"/>
          <w:color w:val="000000"/>
          <w:sz w:val="28"/>
        </w:rPr>
        <w:t>
      3. СЖТ көрсетілген талаптар мен шарттар барлық инвестициялық үрдістің меншіктену және қаржыландыру көздерінің формасынан тәуелді болулары міндетті. СЖТ тапсырыс берушінің немесе жергілікті сәулет және қала құрылысы органдарының сұранысы бойынша қала құрылыстық кеңестің, сәулеттік қоғамның талқылау құралы болып табылады, тәуелсіз сараптамада қарастырылады.</w:t>
      </w:r>
      <w:r>
        <w:br/>
      </w:r>
      <w:r>
        <w:rPr>
          <w:rFonts w:ascii="Times New Roman"/>
          <w:b w:val="false"/>
          <w:i w:val="false"/>
          <w:color w:val="000000"/>
          <w:sz w:val="28"/>
        </w:rPr>
        <w:t>
</w:t>
      </w:r>
      <w:r>
        <w:rPr>
          <w:rFonts w:ascii="Times New Roman"/>
          <w:b w:val="false"/>
          <w:i w:val="false"/>
          <w:color w:val="000000"/>
          <w:sz w:val="28"/>
        </w:rPr>
        <w:t>
      4. Тапсырыс беруші СЖТ баяндалған талаптарға келіспесе сотқа шағымдануына болады.</w:t>
      </w:r>
      <w:r>
        <w:br/>
      </w:r>
      <w:r>
        <w:rPr>
          <w:rFonts w:ascii="Times New Roman"/>
          <w:b w:val="false"/>
          <w:i w:val="false"/>
          <w:color w:val="000000"/>
          <w:sz w:val="28"/>
        </w:rPr>
        <w:t>
</w:t>
      </w:r>
      <w:r>
        <w:rPr>
          <w:rFonts w:ascii="Times New Roman"/>
          <w:b w:val="false"/>
          <w:i w:val="false"/>
          <w:color w:val="000000"/>
          <w:sz w:val="28"/>
        </w:rPr>
        <w:t>
      5. Берілген СЖТ сәулет, қала құрылысы және құрылыс істері жөніндегі уәкілетті мемлекеттік орган белгілеген тәртіпте құрылысқа жобалау алдындағы және жобалау (жобалау-сметалық) құжаттама әзірлеуге және сараптамадан өткізуге рұқсатты білдіреді.</w:t>
      </w:r>
      <w:r>
        <w:br/>
      </w:r>
      <w:r>
        <w:rPr>
          <w:rFonts w:ascii="Times New Roman"/>
          <w:b w:val="false"/>
          <w:i w:val="false"/>
          <w:color w:val="000000"/>
          <w:sz w:val="28"/>
        </w:rPr>
        <w:t>
</w:t>
      </w:r>
      <w:r>
        <w:rPr>
          <w:rFonts w:ascii="Times New Roman"/>
          <w:b w:val="false"/>
          <w:i w:val="false"/>
          <w:color w:val="000000"/>
          <w:sz w:val="28"/>
        </w:rPr>
        <w:t>
      6. Мемлекеттік инвестициялардың қатысуынсыз салынып жатқан (салынған), бірақ мемлекеттік және қоғамдық мүдделерге қатысы бар объектілерді мемлекеттік қабылдау комиссиялары пайдалануға қабылдауға тиіс.</w:t>
      </w:r>
      <w:r>
        <w:br/>
      </w:r>
      <w:r>
        <w:rPr>
          <w:rFonts w:ascii="Times New Roman"/>
          <w:b w:val="false"/>
          <w:i w:val="false"/>
          <w:color w:val="000000"/>
          <w:sz w:val="28"/>
        </w:rPr>
        <w:t>
      Аталған талапты тапсырысшыға (құрылыс салушыға) СЖТ берген кезде аудандардың (қалалардың) жергілікті атқарушы органдары белгілейді және ол сол тапсырмада, сондай-ақ құрылыс-монтаж жұмыстарын жүргізуге берілген рұқсатта көрсетілуге тиіс.</w:t>
      </w:r>
    </w:p>
    <w:bookmarkEnd w:id="15"/>
    <w:bookmarkStart w:name="z43" w:id="16"/>
    <w:p>
      <w:pPr>
        <w:spacing w:after="0"/>
        <w:ind w:left="0"/>
        <w:jc w:val="left"/>
      </w:pPr>
      <w:r>
        <w:rPr>
          <w:rFonts w:ascii="Times New Roman"/>
          <w:b/>
          <w:i w:val="false"/>
          <w:color w:val="000000"/>
        </w:rPr>
        <w:t xml:space="preserve"> 
ПРИМЕЧАНИЯ:</w:t>
      </w:r>
    </w:p>
    <w:bookmarkEnd w:id="16"/>
    <w:bookmarkStart w:name="z44" w:id="17"/>
    <w:p>
      <w:pPr>
        <w:spacing w:after="0"/>
        <w:ind w:left="0"/>
        <w:jc w:val="both"/>
      </w:pPr>
      <w:r>
        <w:rPr>
          <w:rFonts w:ascii="Times New Roman"/>
          <w:b w:val="false"/>
          <w:i w:val="false"/>
          <w:color w:val="000000"/>
          <w:sz w:val="28"/>
        </w:rPr>
        <w:t>
      1. Архитектурно-планировочное задание (далее - АПЗ) и технические условия действуют в течение всего срока нормативной продолжительности строительства, утвержденной в составе проектной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2. В случае возникновения обстоятельств, требующих пересмотра условий АПЗ, изменения в него могут быть внесены по согласованию с заказчиком.</w:t>
      </w:r>
      <w:r>
        <w:br/>
      </w:r>
      <w:r>
        <w:rPr>
          <w:rFonts w:ascii="Times New Roman"/>
          <w:b w:val="false"/>
          <w:i w:val="false"/>
          <w:color w:val="000000"/>
          <w:sz w:val="28"/>
        </w:rPr>
        <w:t>
</w:t>
      </w:r>
      <w:r>
        <w:rPr>
          <w:rFonts w:ascii="Times New Roman"/>
          <w:b w:val="false"/>
          <w:i w:val="false"/>
          <w:color w:val="000000"/>
          <w:sz w:val="28"/>
        </w:rPr>
        <w:t>
      3. Требования и условия, изложенные в АПЗ, обязательны для всех участников инвестиционного процесса независимо от форм собственности и источников финансирования. АПЗ по просьбе заказчика или местного органа архитектуры и градостроительства может быть предметом обсуждения градостроительного совета, архитектурной общественности, рассмотрено в независимой экспертизе.</w:t>
      </w:r>
      <w:r>
        <w:br/>
      </w:r>
      <w:r>
        <w:rPr>
          <w:rFonts w:ascii="Times New Roman"/>
          <w:b w:val="false"/>
          <w:i w:val="false"/>
          <w:color w:val="000000"/>
          <w:sz w:val="28"/>
        </w:rPr>
        <w:t>
</w:t>
      </w:r>
      <w:r>
        <w:rPr>
          <w:rFonts w:ascii="Times New Roman"/>
          <w:b w:val="false"/>
          <w:i w:val="false"/>
          <w:color w:val="000000"/>
          <w:sz w:val="28"/>
        </w:rPr>
        <w:t>
      4. Несогласие заказчика с требованиями, содержащимися в АПЗ, может быть обжаловано в судебном порядке.</w:t>
      </w:r>
      <w:r>
        <w:br/>
      </w:r>
      <w:r>
        <w:rPr>
          <w:rFonts w:ascii="Times New Roman"/>
          <w:b w:val="false"/>
          <w:i w:val="false"/>
          <w:color w:val="000000"/>
          <w:sz w:val="28"/>
        </w:rPr>
        <w:t>
</w:t>
      </w:r>
      <w:r>
        <w:rPr>
          <w:rFonts w:ascii="Times New Roman"/>
          <w:b w:val="false"/>
          <w:i w:val="false"/>
          <w:color w:val="000000"/>
          <w:sz w:val="28"/>
        </w:rPr>
        <w:t>
      5. Выданное АПЗ является основанием на разработку и проведение экспертизы предпроектной и проектной (проектно-сметной) документации на строительство в установленном уполномоченным государственным органом в сфере архитектурной, градостроительной и строительной деятельности порядке.</w:t>
      </w:r>
      <w:r>
        <w:br/>
      </w:r>
      <w:r>
        <w:rPr>
          <w:rFonts w:ascii="Times New Roman"/>
          <w:b w:val="false"/>
          <w:i w:val="false"/>
          <w:color w:val="000000"/>
          <w:sz w:val="28"/>
        </w:rPr>
        <w:t>
</w:t>
      </w:r>
      <w:r>
        <w:rPr>
          <w:rFonts w:ascii="Times New Roman"/>
          <w:b w:val="false"/>
          <w:i w:val="false"/>
          <w:color w:val="000000"/>
          <w:sz w:val="28"/>
        </w:rPr>
        <w:t>
      6. Объекты, строящиеся (построенные) без участия государственных инвестиций, но затрагивающие государственные и общественные интересы, подлежат приемке в эксплуатацию государственными приемочными комиссиями.</w:t>
      </w:r>
      <w:r>
        <w:br/>
      </w:r>
      <w:r>
        <w:rPr>
          <w:rFonts w:ascii="Times New Roman"/>
          <w:b w:val="false"/>
          <w:i w:val="false"/>
          <w:color w:val="000000"/>
          <w:sz w:val="28"/>
        </w:rPr>
        <w:t>
      Указанное условие устанавливается местными исполнительными органами (городов) при выдаче заказчику (застройщику) АПЗ и должно быть зафиксировано в этом задании, а также в разрешении на производство строительно-монтажных работ.</w:t>
      </w:r>
    </w:p>
    <w:bookmarkEnd w:id="17"/>
    <w:p>
      <w:pPr>
        <w:spacing w:after="0"/>
        <w:ind w:left="0"/>
        <w:jc w:val="both"/>
      </w:pPr>
      <w:r>
        <w:rPr>
          <w:rFonts w:ascii="Times New Roman"/>
          <w:b w:val="false"/>
          <w:i w:val="false"/>
          <w:color w:val="000000"/>
          <w:sz w:val="28"/>
        </w:rPr>
        <w:t>      СЖТ құраған                        СЖТ алдым</w:t>
      </w:r>
      <w:r>
        <w:br/>
      </w:r>
      <w:r>
        <w:rPr>
          <w:rFonts w:ascii="Times New Roman"/>
          <w:b w:val="false"/>
          <w:i w:val="false"/>
          <w:color w:val="000000"/>
          <w:sz w:val="28"/>
        </w:rPr>
        <w:t>
      АПЗ составил                       АПЗ получил</w:t>
      </w:r>
    </w:p>
    <w:p>
      <w:pPr>
        <w:spacing w:after="0"/>
        <w:ind w:left="0"/>
        <w:jc w:val="both"/>
      </w:pPr>
      <w:r>
        <w:rPr>
          <w:rFonts w:ascii="Times New Roman"/>
          <w:b w:val="false"/>
          <w:i w:val="false"/>
          <w:color w:val="000000"/>
          <w:sz w:val="28"/>
        </w:rPr>
        <w:t>_______________________________   ___________________________________</w:t>
      </w:r>
      <w:r>
        <w:br/>
      </w:r>
      <w:r>
        <w:rPr>
          <w:rFonts w:ascii="Times New Roman"/>
          <w:b w:val="false"/>
          <w:i w:val="false"/>
          <w:color w:val="000000"/>
          <w:sz w:val="28"/>
        </w:rPr>
        <w:t>
      (лауазымы, ТАӘ)                   (күні, айы, жылы)</w:t>
      </w:r>
      <w:r>
        <w:br/>
      </w:r>
      <w:r>
        <w:rPr>
          <w:rFonts w:ascii="Times New Roman"/>
          <w:b w:val="false"/>
          <w:i w:val="false"/>
          <w:color w:val="000000"/>
          <w:sz w:val="28"/>
        </w:rPr>
        <w:t>
      (должность, ФИО)                  (число, месяц, год)</w:t>
      </w:r>
    </w:p>
    <w:p>
      <w:pPr>
        <w:spacing w:after="0"/>
        <w:ind w:left="0"/>
        <w:jc w:val="both"/>
      </w:pPr>
      <w:r>
        <w:rPr>
          <w:rFonts w:ascii="Times New Roman"/>
          <w:b w:val="false"/>
          <w:i w:val="false"/>
          <w:color w:val="000000"/>
          <w:sz w:val="28"/>
        </w:rPr>
        <w:t>_______________________________   ___________________________________</w:t>
      </w:r>
      <w:r>
        <w:br/>
      </w:r>
      <w:r>
        <w:rPr>
          <w:rFonts w:ascii="Times New Roman"/>
          <w:b w:val="false"/>
          <w:i w:val="false"/>
          <w:color w:val="000000"/>
          <w:sz w:val="28"/>
        </w:rPr>
        <w:t>
      (қолы)                                    (қолы)</w:t>
      </w:r>
      <w:r>
        <w:br/>
      </w:r>
      <w:r>
        <w:rPr>
          <w:rFonts w:ascii="Times New Roman"/>
          <w:b w:val="false"/>
          <w:i w:val="false"/>
          <w:color w:val="000000"/>
          <w:sz w:val="28"/>
        </w:rPr>
        <w:t>
      (подпись)                                (подпись)</w:t>
      </w:r>
    </w:p>
    <w:bookmarkStart w:name="z50" w:id="1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архитектурно-планировочного задания"</w:t>
      </w:r>
    </w:p>
    <w:bookmarkEnd w:id="18"/>
    <w:bookmarkStart w:name="z51" w:id="19"/>
    <w:p>
      <w:pPr>
        <w:spacing w:after="0"/>
        <w:ind w:left="0"/>
        <w:jc w:val="left"/>
      </w:pPr>
      <w:r>
        <w:rPr>
          <w:rFonts w:ascii="Times New Roman"/>
          <w:b/>
          <w:i w:val="false"/>
          <w:color w:val="000000"/>
        </w:rPr>
        <w:t xml:space="preserve"> 
Адреса уполномоченного органа и Центра: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210"/>
        <w:gridCol w:w="4013"/>
        <w:gridCol w:w="2047"/>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телефонов</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строительства, архитектуры и градостроительства города Сарани"</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город Сарань, улица Жамбыла, 67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w:t>
            </w:r>
            <w:r>
              <w:br/>
            </w:r>
            <w:r>
              <w:rPr>
                <w:rFonts w:ascii="Times New Roman"/>
                <w:b w:val="false"/>
                <w:i w:val="false"/>
                <w:color w:val="000000"/>
                <w:sz w:val="20"/>
              </w:rPr>
              <w:t>
</w:t>
            </w:r>
            <w:r>
              <w:rPr>
                <w:rFonts w:ascii="Times New Roman"/>
                <w:b w:val="false"/>
                <w:i w:val="false"/>
                <w:color w:val="000000"/>
                <w:sz w:val="20"/>
              </w:rPr>
              <w:t>2-56-41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Сарани филиал Республиканского государственного предприятия на праве хозяйственного ведения "ЦОН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город Сарань улица Жамбыла, 85/3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w:t>
            </w:r>
            <w:r>
              <w:br/>
            </w:r>
            <w:r>
              <w:rPr>
                <w:rFonts w:ascii="Times New Roman"/>
                <w:b w:val="false"/>
                <w:i w:val="false"/>
                <w:color w:val="000000"/>
                <w:sz w:val="20"/>
              </w:rPr>
              <w:t>
</w:t>
            </w:r>
            <w:r>
              <w:rPr>
                <w:rFonts w:ascii="Times New Roman"/>
                <w:b w:val="false"/>
                <w:i w:val="false"/>
                <w:color w:val="000000"/>
                <w:sz w:val="20"/>
              </w:rPr>
              <w:t>4-25-26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Сарани в поселке Актас филиал Республиканского государственного предприятия на праве хозяйственного ведения "ЦОН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 город Сарань, поселок Актас, улица Первомайская, 16б</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w:t>
            </w:r>
            <w:r>
              <w:br/>
            </w:r>
            <w:r>
              <w:rPr>
                <w:rFonts w:ascii="Times New Roman"/>
                <w:b w:val="false"/>
                <w:i w:val="false"/>
                <w:color w:val="000000"/>
                <w:sz w:val="20"/>
              </w:rPr>
              <w:t>
</w:t>
            </w:r>
            <w:r>
              <w:rPr>
                <w:rFonts w:ascii="Times New Roman"/>
                <w:b w:val="false"/>
                <w:i w:val="false"/>
                <w:color w:val="000000"/>
                <w:sz w:val="20"/>
              </w:rPr>
              <w:t>5-50-34</w:t>
            </w:r>
          </w:p>
        </w:tc>
      </w:tr>
    </w:tbl>
    <w:p>
      <w:pPr>
        <w:spacing w:after="0"/>
        <w:ind w:left="0"/>
        <w:jc w:val="both"/>
      </w:pPr>
      <w:r>
        <w:rPr>
          <w:rFonts w:ascii="Times New Roman"/>
          <w:b w:val="false"/>
          <w:i w:val="false"/>
          <w:color w:val="000000"/>
          <w:sz w:val="28"/>
        </w:rPr>
        <w:t>      Примечания: ГУ – государственное учреждение;</w:t>
      </w:r>
      <w:r>
        <w:br/>
      </w:r>
      <w:r>
        <w:rPr>
          <w:rFonts w:ascii="Times New Roman"/>
          <w:b w:val="false"/>
          <w:i w:val="false"/>
          <w:color w:val="000000"/>
          <w:sz w:val="28"/>
        </w:rPr>
        <w:t>
                  РГП - республиканское государственное предприятие.</w:t>
      </w:r>
    </w:p>
    <w:bookmarkStart w:name="z52" w:id="20"/>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архитектурно-планировочного задания"</w:t>
      </w:r>
    </w:p>
    <w:bookmarkEnd w:id="20"/>
    <w:bookmarkStart w:name="z53" w:id="21"/>
    <w:p>
      <w:pPr>
        <w:spacing w:after="0"/>
        <w:ind w:left="0"/>
        <w:jc w:val="left"/>
      </w:pPr>
      <w:r>
        <w:rPr>
          <w:rFonts w:ascii="Times New Roman"/>
          <w:b/>
          <w:i w:val="false"/>
          <w:color w:val="000000"/>
        </w:rPr>
        <w:t xml:space="preserve"> 
Схема функционального взаимодействия действий в процессе оказания государственной услуги:</w:t>
      </w:r>
    </w:p>
    <w:bookmarkEnd w:id="21"/>
    <w:p>
      <w:pPr>
        <w:spacing w:after="0"/>
        <w:ind w:left="0"/>
        <w:jc w:val="both"/>
      </w:pPr>
      <w:r>
        <w:drawing>
          <wp:inline distT="0" distB="0" distL="0" distR="0">
            <wp:extent cx="72136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13600" cy="6794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