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20f1" w14:textId="c662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Саранского городского маслихата от 22 декабря 2011 года N 676 "Об утверждении Правил о размере и порядке оказания жилищной помощи населению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9 сессии Саранского городского маслихата Карагандинской области от 28 сентября 2012 года N 102. Зарегистрировано Департаментом юстиции Карагандинской области 24 октября 2012 года N 1953. Утратило силу решением Саранского городского маслихата Карагандинской области от 28 марта 2024 года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Саранского городского маслихата Карагандинской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30 декабря 2009 года N 2314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предоставления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", от 19 июля 2008 года N 710 "</w:t>
      </w:r>
      <w:r>
        <w:rPr>
          <w:rFonts w:ascii="Times New Roman"/>
          <w:b w:val="false"/>
          <w:i w:val="false"/>
          <w:color w:val="000000"/>
          <w:sz w:val="28"/>
        </w:rPr>
        <w:t>Вопросы Министерства юстиции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2011 года N 676 "Об утверждении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N 8-7-129, опубликовано в газете "Саран газеті" от 30 декабря 2011 года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Саранского городского маслихата от 26 апреля 2012 года N 53 "О внесении изменений в решение Саранского городского маслихата от 22 декабря 2011 года N 676 "Об утверждении Правил о размере и порядке оказания жилищной помощи населению города Сарани и поселка Актас" (зарегистрировано в Реестре государственной регистрации нормативных правовых актов за N 8-7-135, опубликовано в газете "Спутник" от 31 мая 2012 года N 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"утверждении" заменить словом "определении";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"Утвердить" заменить словом "Определить";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 размере и порядке оказания жилищной помощи населению города Сарани и поселка Актас, утвержденных указанным решением,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Бедельбаеву Г.С.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