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2feb" w14:textId="1a32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Сарани от 14 июня 2012 года N 21/16 "Об оказании дополнительной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23 августа 2012 года N 31/02. Зарегистрировано Департаментом юстиции Карагандинской области 20 сентября 2012 года N 1939. Утратило силу постановлением акимата города Сарани Карагандинской области от 28 апреля 2014 года № 22/01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28.04.2014 № 22/01.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14 июня 2012 года N 21/16 "Об оказании дополнительной социальной помощи" (зарегистрировано в Реестре государственной регистрации нормативных правовых актов за N 8-7-138, опубликовано в газете "Спутник" от 5 июля 2012 года N 27 (1385))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 постановления на государственном языке слова "ата-анасының біреуіне және мүгедек баланың" заменить на слова "үйде тәрбиеленетін және оқытылатын мүгедек балалардың ата-анасының біреуіне және".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Сарани                        М. Кожухов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