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c6ad" w14:textId="c9cc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государственном учреждении "Отдел занятости и социальных программ города Балхаша"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22 ноября 2012 года N 43/01. Зарегистрировано Департаментом юстиции Карагандинской области 29 декабря 2012 года N 2075. Утратило силу постановлением акимата города Балхаш Карагандинской области от 13 мая 2013 года N 16/04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Балхаш Карагандинской области от 13.05.2013 N 16/04.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 от 27 ноября 2000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справки, подтверждающей принадлежность заявителя (семьи) к получателям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выдача направлений лицам на участие в активных формах содействия занятости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Балхаша Молдабаевой Бахит Кадыровне.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                         Н. Аубакиров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Балхаш от 22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43/01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справки, подтверждающей принадлежность заявителя (семьи) к получателям адресной социальной помощи"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справки, подтверждающей принадлежность заявителя (семьи) к получателям адресной социальной помощи"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по выдаче справки, подтверждающей принадлежность заявителя (семьи) к получателям адресной социальной помощи - государственное учреждение "Отдел занятости и социальных программ города Балхаш"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структурно - функциональные единицы (далее - СФЕ)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получатель государственной услуги - физические лица.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справки, подтверждающей принадлежность заявителя (семьи) к получателям адресной социальной помощи" - процедура, осуществляемая уполномоченным органом в целях выдачи справки, подтверждающей принадлежность заявителя (семьи) к получателям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предоставляет уполномоченный орган. При отсутствии уполномоченного органа по местожительству, получатель государственной услуги обращается за получением государственной услуги к акиму поселка, аула (села), аульного (сельского) округа (далее - аким по местожительству).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постановлением Правительства Республики Казахстан от 25 января 2008 года N 64,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квартале, либо мотивированный ответ об отказе в предоставлении услуги на бумажном носителе.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Государственную услугу оказывают: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адрес: 100300, Карагандинская область, город Балхаш, улица Уалиханова 5, телефон: 8 (71036) 44061, факс: 8 (71036) 41411, адрес электронной почты: blh_ozs@mail.ru;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поселка Конырат, адрес: Карагандинская область, поселок Конырат, улица Зайцева 15, телефон: 8 (71036) 64416, 64418;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поселка Гульшат, адрес: Карагандинская область, поселок Гульшат, улица Агыбай батыра, телефон: 8 (71036) 53953, 53974;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поселка Саяк, адрес: Карагандинская область, поселок Саяк, улица Парковая 5, телефон: 8 (71041) 35308, 35223.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интернет-ресурсе http://www.social.balkhash.kz, на стендах уполномоченного органа, акима по местожительству,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Отказ в выдаче справки, подтверждающей принадлежность получателя государственной услуги (семьи) к получателям адресной социальной помощи производится в случае отсутствия сведений об оказании адресной социальной помощи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с необходимыми документами в уполномоченный орган или акиму по местожительству;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или аким по местожительству проводит регистрацию заявления, рассматривает и выдает получателю справку, подтверждающую принадлежность получателя государственной услуги (семьи) к получателям адресной социальной помощи в текущем квартале либо мотивированный ответ об отказе в предоставлении государственной услуги.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у специалиста акима по местожительству и уполномоченного органа осуществляется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получатель государственной услуги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гражданин Казахстана - копию удостоверения личности (паспорта);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- копию вида на жительство, иностранца в Республике Казахстан или копию удостоверения лица без гражданства с отметкой о регистрации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представляются в копиях и подлинниках для сверки либо нотариально заверенных копиях, после чего подлинники документов возвращаются получателю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Предоставляемые получателем государственной услуги сведения являются конфиденциальными, за исключением случаев, предусматривающих предоставление сведений уполномоченным органом в порядке, установленном подпунктом 7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борьбе с коррупцией" от 2 июля 1998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государственной службе" от 23 июля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или аким по местожительству получателя государственной услуги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или акима по местожительству (далее - специалист) (СФЕ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помощи"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структурно-функциональных единиц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3972"/>
        <w:gridCol w:w="4589"/>
        <w:gridCol w:w="4908"/>
      </w:tblGrid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(или аким по местожительству)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</w:tr>
      <w:tr>
        <w:trPr>
          <w:trHeight w:val="225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Обращение по поводу получения справки, подтверждающей принадлежность заявителя (семьи) к получателям адресной социальной помощи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 необходимыми документами, регистрирует в журнале учета заявлений по данной государственной услуге, готовит макет справки, подтверждающей принадлежность заявителя (семьи) к получателям адресной социальной помощи (либо мотивированный ответ об отказе в предоставлении государственной услуги) и передает на подпись руководителю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заявления в журнале, подготовка макета документа о результате государственной услуги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минут</w:t>
            </w:r>
          </w:p>
        </w:tc>
      </w:tr>
      <w:tr>
        <w:trPr>
          <w:trHeight w:val="225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Процедура утверждения документа о результате государственной услуги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документ о результате государственной услуги и направляет его специалисту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подтверждающая принадлежность заявителя (семьи) к получателям адресной социальной помощи (либо мотивированный ответ об отказе в предоставлении государственной услуги)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выдачи результата государственной услуги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результат государственной услуги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подтверждающая принадлежность заявителя (семьи) к получателям адресной социальной помощи (либо мотивированный ответ об отказе в предоставлении государственной услуги)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</w:tr>
    </w:tbl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2. Варианты использования. Основной процесс.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0"/>
        <w:gridCol w:w="7400"/>
      </w:tblGrid>
      <w:tr>
        <w:trPr>
          <w:trHeight w:val="945" w:hRule="atLeast"/>
        </w:trPr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(или аким по местожительству)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</w:tr>
      <w:tr>
        <w:trPr>
          <w:trHeight w:val="1695" w:hRule="atLeast"/>
        </w:trPr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документа о результате государственной услуги, передача документа специалисту 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с необходимыми документами, регистрация в журнале учета заявлений, подготовка макета справки, подтверждающей принадлежность заявителя (семьи) к получателям адресной социальной помощи (либо мотивированного ответа об отказе в предоставлении государственной услуги) и передача на подпись руководителю</w:t>
            </w:r>
          </w:p>
        </w:tc>
      </w:tr>
      <w:tr>
        <w:trPr>
          <w:trHeight w:val="585" w:hRule="atLeast"/>
        </w:trPr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результата государственной услуги</w:t>
            </w:r>
          </w:p>
        </w:tc>
      </w:tr>
    </w:tbl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помощи"</w:t>
      </w:r>
    </w:p>
    <w:bookmarkEnd w:id="16"/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взаимосвязь.</w:t>
      </w:r>
      <w:r>
        <w:br/>
      </w:r>
      <w:r>
        <w:rPr>
          <w:rFonts w:ascii="Times New Roman"/>
          <w:b/>
          <w:i w:val="false"/>
          <w:color w:val="000000"/>
        </w:rPr>
        <w:t>
Процесс оказания государственной услуги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4582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Балхаш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43/01</w:t>
      </w:r>
    </w:p>
    <w:bookmarkEnd w:id="18"/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направлений лицам на участие в активных формах содействия занятости"</w:t>
      </w:r>
    </w:p>
    <w:bookmarkEnd w:id="19"/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направлений лицам на участие в активных формах содействия занятости"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государственной услуги - физические лица: граждане Республики Казахстан, оралманы, иностранцы, лица без гражданства, постоянно проживающие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- государственное учреждение "Отдел занятости и социальных программ города Балхаш". </w:t>
      </w:r>
    </w:p>
    <w:bookmarkEnd w:id="21"/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"Выдача направлений лицам на участие в активных формах содействия занятости"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"Выдачу направлений лицам на молодежную практику";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"Выдачу направлений лицам на общественные работы";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"Выдачу направлений лицам для трудоустройства на социальное рабочее место";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"Выдачу направлений для трудоустройства";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"Выдачу направлений лицам на профессиональную подготовку, переподготовку и повышение квалификации";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"Оказание бесплатных услуг лицам в профессиональной ориентации".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направлений лицам на участие в активных формах содействия занятости" - процедура, осуществляемая уполномоченным органом в целях выдачи направления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предоставляет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8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"Выдача направлений лицам на участие в активных формах содействия занятости" является выдача получателю государственной услуги направления на участие в активных формах содействия занятости на бумажном носителе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оказываемой государственной услуги "Оказание бесплатных услуг лицам в профессиональной ориентации"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 </w:t>
      </w:r>
    </w:p>
    <w:bookmarkEnd w:id="23"/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Адрес уполномоченного органа: 100300, Карагандинская область, город Балхаш, улица Уалиханова 5, телефон 8 (71036) 46068; факс: 8 (71036) 41411; адрес электронной почты: blh_ozs@mail.ru.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часов до 18.00 часов,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интернет-ресурсе http://www.social.balkhash.kz, на стендах уполномоченного органа, в официальных источниках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не более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до получения государственной услуги - не более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(за исключением "Выдача направлений для трудоустройства" и "Оказание бесплатных услуг лицам в профессиональной ориентации").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до момента выдачи результата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с необходимыми документами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получателю государственной услуги выдается направление на участие в активных формах содействия занятости. </w:t>
      </w:r>
    </w:p>
    <w:bookmarkEnd w:id="25"/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получатель государственной услуги предъявляет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трудовую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документ, удостоверяющий профессиональную квалификацию (при наличии), а для лица, впервые ищущего работу, но не имеющего профессию (специальность), - документа об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Иностранцы и лица без гражданства - вид на жительство иностранца в Республике Казахстан и удостоверение лица без гражданства с отметкой о регистрации в органах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-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Структурно-функциональные единицы (далее - СФЕ), которые участвуют в процессе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bookmarkStart w:name="z6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занятости"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1.Описание действий структурно-функциональных единиц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2"/>
        <w:gridCol w:w="6766"/>
      </w:tblGrid>
      <w:tr>
        <w:trPr>
          <w:trHeight w:val="465" w:hRule="atLeast"/>
        </w:trPr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 Специалист уполномоченного органа</w:t>
            </w:r>
          </w:p>
        </w:tc>
      </w:tr>
      <w:tr>
        <w:trPr>
          <w:trHeight w:val="750" w:hRule="atLeast"/>
        </w:trPr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(процесса, процедуры,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необходимых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качестве безработного.</w:t>
            </w:r>
          </w:p>
        </w:tc>
      </w:tr>
      <w:tr>
        <w:trPr>
          <w:trHeight w:val="30" w:hRule="atLeast"/>
        </w:trPr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карточки персонального учета в компьютерную базу данных.</w:t>
            </w:r>
          </w:p>
        </w:tc>
      </w:tr>
      <w:tr>
        <w:trPr>
          <w:trHeight w:val="30" w:hRule="atLeast"/>
        </w:trPr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минут</w:t>
            </w:r>
          </w:p>
        </w:tc>
      </w:tr>
      <w:tr>
        <w:trPr>
          <w:trHeight w:val="30" w:hRule="atLeast"/>
        </w:trPr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(процесса, процедуры,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направлений лицам на участие в активных формах содействия занятости</w:t>
            </w:r>
          </w:p>
        </w:tc>
      </w:tr>
      <w:tr>
        <w:trPr>
          <w:trHeight w:val="30" w:hRule="atLeast"/>
        </w:trPr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направлений лицам на участие в активных формах содействия занятости</w:t>
            </w:r>
          </w:p>
        </w:tc>
      </w:tr>
      <w:tr>
        <w:trPr>
          <w:trHeight w:val="30" w:hRule="atLeast"/>
        </w:trPr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минут</w:t>
            </w:r>
          </w:p>
        </w:tc>
      </w:tr>
    </w:tbl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занятости"</w:t>
      </w:r>
    </w:p>
    <w:bookmarkEnd w:id="32"/>
    <w:bookmarkStart w:name="z6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взаимосвязь.</w:t>
      </w:r>
      <w:r>
        <w:br/>
      </w:r>
      <w:r>
        <w:rPr>
          <w:rFonts w:ascii="Times New Roman"/>
          <w:b/>
          <w:i w:val="false"/>
          <w:color w:val="000000"/>
        </w:rPr>
        <w:t>
Процесс оказания государственной услуги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83820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