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62e7" w14:textId="8556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государственном учреждении "Отдел занятости и социальных программ города Балхаша"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4 октября 2012 года N 35/01. Зарегистрировано Департаментом юстиции Карагандинской области 16 ноября 2012 года N 1979. Утратило силу постановлением акимата города Балхаш Карагандинской области от 13 мая 2013 года N 16/04</w:t>
      </w:r>
    </w:p>
    <w:p>
      <w:pPr>
        <w:spacing w:after="0"/>
        <w:ind w:left="0"/>
        <w:jc w:val="both"/>
      </w:pPr>
      <w:r>
        <w:rPr>
          <w:rFonts w:ascii="Times New Roman"/>
          <w:b w:val="false"/>
          <w:i w:val="false"/>
          <w:color w:val="ff0000"/>
          <w:sz w:val="28"/>
        </w:rPr>
        <w:t>      Сноска. Утратило силу постановлением акимата города Балхаш Карагандинской области от 13.05.2013 N 16/04.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 1</w:t>
      </w:r>
      <w:r>
        <w:rPr>
          <w:rFonts w:ascii="Times New Roman"/>
          <w:b w:val="false"/>
          <w:i w:val="false"/>
          <w:color w:val="000000"/>
          <w:sz w:val="28"/>
        </w:rPr>
        <w:t xml:space="preserve"> ст.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акимат города Балхаш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 и постановка на учет безработных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регистрация и учет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выдача справок безработным гражданам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документов на инвалидов для предоставления им протезно-ортопедической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оформление документов на инвалидов для обеспечения их сурдо-тифлотехническими средствами и обязательными гигиеническими средствами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назначение государственных пособий семьям, имеющим детей до 18 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назначение государственной адресной социальной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xml:space="preserve">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оформление документов на инвалидов для предоставления им кресла коляски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оформление документов на инвалидов для обеспечения их санаторно-курортным лечением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назначение жилищной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оформление документов для материального обеспечения детей инвалидов, обучающихся и воспитывающихся на дому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назначение и выплата социальной помощи отдельным категориям нуждающихся граждан по решениям местных представительных органов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Балхаша Молдабаевой Бахит Кадыровне.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города Балхаш                         Н. Аубакиров</w:t>
      </w:r>
    </w:p>
    <w:bookmarkStart w:name="z20"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
    <w:bookmarkStart w:name="z21" w:id="2"/>
    <w:p>
      <w:pPr>
        <w:spacing w:after="0"/>
        <w:ind w:left="0"/>
        <w:jc w:val="left"/>
      </w:pPr>
      <w:r>
        <w:rPr>
          <w:rFonts w:ascii="Times New Roman"/>
          <w:b/>
          <w:i w:val="false"/>
          <w:color w:val="000000"/>
        </w:rPr>
        <w:t xml:space="preserve"> 
Регламент оказания государственной услуги "Регистрация и постановка на учет безработных граждан"</w:t>
      </w:r>
    </w:p>
    <w:bookmarkEnd w:id="2"/>
    <w:bookmarkStart w:name="z22" w:id="3"/>
    <w:p>
      <w:pPr>
        <w:spacing w:after="0"/>
        <w:ind w:left="0"/>
        <w:jc w:val="left"/>
      </w:pPr>
      <w:r>
        <w:rPr>
          <w:rFonts w:ascii="Times New Roman"/>
          <w:b/>
          <w:i w:val="false"/>
          <w:color w:val="000000"/>
        </w:rPr>
        <w:t xml:space="preserve"> 
1. Основные понятия</w:t>
      </w:r>
    </w:p>
    <w:bookmarkEnd w:id="3"/>
    <w:bookmarkStart w:name="z23" w:id="4"/>
    <w:p>
      <w:pPr>
        <w:spacing w:after="0"/>
        <w:ind w:left="0"/>
        <w:jc w:val="both"/>
      </w:pPr>
      <w:r>
        <w:rPr>
          <w:rFonts w:ascii="Times New Roman"/>
          <w:b w:val="false"/>
          <w:i w:val="false"/>
          <w:color w:val="000000"/>
          <w:sz w:val="28"/>
        </w:rPr>
        <w:t xml:space="preserve">
      1. В настоящем Регламенте "Регистрация и постановка на учет безработных граждан" (далее - Регламент) используются следующие основные понятия: </w:t>
      </w:r>
      <w:r>
        <w:br/>
      </w:r>
      <w:r>
        <w:rPr>
          <w:rFonts w:ascii="Times New Roman"/>
          <w:b w:val="false"/>
          <w:i w:val="false"/>
          <w:color w:val="000000"/>
          <w:sz w:val="28"/>
        </w:rPr>
        <w:t>
      1) потребитель-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Балхаша".</w:t>
      </w:r>
    </w:p>
    <w:bookmarkEnd w:id="4"/>
    <w:bookmarkStart w:name="z24" w:id="5"/>
    <w:p>
      <w:pPr>
        <w:spacing w:after="0"/>
        <w:ind w:left="0"/>
        <w:jc w:val="left"/>
      </w:pPr>
      <w:r>
        <w:rPr>
          <w:rFonts w:ascii="Times New Roman"/>
          <w:b/>
          <w:i w:val="false"/>
          <w:color w:val="000000"/>
        </w:rPr>
        <w:t xml:space="preserve"> 
2. Общие положения</w:t>
      </w:r>
    </w:p>
    <w:bookmarkEnd w:id="5"/>
    <w:bookmarkStart w:name="z25" w:id="6"/>
    <w:p>
      <w:pPr>
        <w:spacing w:after="0"/>
        <w:ind w:left="0"/>
        <w:jc w:val="both"/>
      </w:pPr>
      <w:r>
        <w:rPr>
          <w:rFonts w:ascii="Times New Roman"/>
          <w:b w:val="false"/>
          <w:i w:val="false"/>
          <w:color w:val="000000"/>
          <w:sz w:val="28"/>
        </w:rPr>
        <w:t xml:space="preserve">
      2. Государственная услуга "Регистрация и постановка на учет безработных граждан" - это процедура, осуществляемая с целью подтверждения регистрации безработных, желающих найти работу, в уполномоченном органе по месту жительства.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"Регистрация и постановка на учет безработных граждан" предоставляется - уполномоченным органом.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пункта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p>
    <w:bookmarkEnd w:id="6"/>
    <w:bookmarkStart w:name="z30"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31" w:id="8"/>
    <w:p>
      <w:pPr>
        <w:spacing w:after="0"/>
        <w:ind w:left="0"/>
        <w:jc w:val="both"/>
      </w:pPr>
      <w:r>
        <w:rPr>
          <w:rFonts w:ascii="Times New Roman"/>
          <w:b w:val="false"/>
          <w:i w:val="false"/>
          <w:color w:val="000000"/>
          <w:sz w:val="28"/>
        </w:rPr>
        <w:t xml:space="preserve">
      7. Местонахождение уполномоченного органа, адрес: 100300, Карагандинская область, город Балхаш, улица Уалиханова 5, кабинет N 6, телефон: 8 (71036) 46068, факс: 8 (71036) 41411, адрес электронной почты: Sobes_Balkash@mail.ru, blh_ozs@mail.ru. </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стендах уполномоченного органа, а также на интернет-ресурсе уполномоченного органа. http://www.social.balkhash.kz.</w:t>
      </w:r>
      <w:r>
        <w:br/>
      </w:r>
      <w:r>
        <w:rPr>
          <w:rFonts w:ascii="Times New Roman"/>
          <w:b w:val="false"/>
          <w:i w:val="false"/>
          <w:color w:val="000000"/>
          <w:sz w:val="28"/>
        </w:rPr>
        <w:t>
</w:t>
      </w:r>
      <w:r>
        <w:rPr>
          <w:rFonts w:ascii="Times New Roman"/>
          <w:b w:val="false"/>
          <w:i w:val="false"/>
          <w:color w:val="000000"/>
          <w:sz w:val="28"/>
        </w:rPr>
        <w:t xml:space="preserve">
      9. Сроки оказания по времени государственной услуги: </w:t>
      </w:r>
      <w:r>
        <w:br/>
      </w:r>
      <w:r>
        <w:rPr>
          <w:rFonts w:ascii="Times New Roman"/>
          <w:b w:val="false"/>
          <w:i w:val="false"/>
          <w:color w:val="000000"/>
          <w:sz w:val="28"/>
        </w:rPr>
        <w:t xml:space="preserve">
      1) с момента сдачи потребителем необходимых документов - не позднее десяти рабочих дней;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15 минут. </w:t>
      </w:r>
      <w:r>
        <w:br/>
      </w:r>
      <w:r>
        <w:rPr>
          <w:rFonts w:ascii="Times New Roman"/>
          <w:b w:val="false"/>
          <w:i w:val="false"/>
          <w:color w:val="000000"/>
          <w:sz w:val="28"/>
        </w:rPr>
        <w:t>
</w:t>
      </w:r>
      <w:r>
        <w:rPr>
          <w:rFonts w:ascii="Times New Roman"/>
          <w:b w:val="false"/>
          <w:i w:val="false"/>
          <w:color w:val="000000"/>
          <w:sz w:val="28"/>
        </w:rPr>
        <w:t>
      10. Отказ в регистрации, постановки на учет в качестве безработного производится при отсутствии необходимых документов, при предоставлении ложных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w:t>
      </w:r>
      <w:r>
        <w:br/>
      </w:r>
      <w:r>
        <w:rPr>
          <w:rFonts w:ascii="Times New Roman"/>
          <w:b w:val="false"/>
          <w:i w:val="false"/>
          <w:color w:val="000000"/>
          <w:sz w:val="28"/>
        </w:rPr>
        <w:t>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потребителю выдается талон с указанием даты регистрации и получения государственной услуги, фамилии и инициалов лица, принявшего документы.</w:t>
      </w:r>
    </w:p>
    <w:bookmarkEnd w:id="8"/>
    <w:bookmarkStart w:name="z36"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37" w:id="10"/>
    <w:p>
      <w:pPr>
        <w:spacing w:after="0"/>
        <w:ind w:left="0"/>
        <w:jc w:val="both"/>
      </w:pPr>
      <w:r>
        <w:rPr>
          <w:rFonts w:ascii="Times New Roman"/>
          <w:b w:val="false"/>
          <w:i w:val="false"/>
          <w:color w:val="000000"/>
          <w:sz w:val="28"/>
        </w:rPr>
        <w:t>
      12. Прием документов осуществляется ответственными исполнителями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13.Для получения государственной услуги потребитель предъявляет следующие документы: </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xml:space="preserve">
      2) документы, подтверждающие трудовую деятельность; </w:t>
      </w:r>
      <w:r>
        <w:br/>
      </w:r>
      <w:r>
        <w:rPr>
          <w:rFonts w:ascii="Times New Roman"/>
          <w:b w:val="false"/>
          <w:i w:val="false"/>
          <w:color w:val="000000"/>
          <w:sz w:val="28"/>
        </w:rPr>
        <w:t xml:space="preserve">
      3) свидетельство о присвоении социального индивидуального кода (СИК); </w:t>
      </w:r>
      <w:r>
        <w:br/>
      </w:r>
      <w:r>
        <w:rPr>
          <w:rFonts w:ascii="Times New Roman"/>
          <w:b w:val="false"/>
          <w:i w:val="false"/>
          <w:color w:val="000000"/>
          <w:sz w:val="28"/>
        </w:rPr>
        <w:t xml:space="preserve">
      4) регистрационный номер налогоплательщика (РНН); </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Структурно-функциональные единицы (далее - СФЕ), которые участвуют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End w:id="10"/>
    <w:bookmarkStart w:name="z41"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42" w:id="12"/>
    <w:p>
      <w:pPr>
        <w:spacing w:after="0"/>
        <w:ind w:left="0"/>
        <w:jc w:val="both"/>
      </w:pPr>
      <w:r>
        <w:rPr>
          <w:rFonts w:ascii="Times New Roman"/>
          <w:b w:val="false"/>
          <w:i w:val="false"/>
          <w:color w:val="000000"/>
          <w:sz w:val="28"/>
        </w:rPr>
        <w:t>
      16.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43"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3"/>
    <w:p>
      <w:pPr>
        <w:spacing w:after="0"/>
        <w:ind w:left="0"/>
        <w:jc w:val="left"/>
      </w:pPr>
      <w:r>
        <w:rPr>
          <w:rFonts w:ascii="Times New Roman"/>
          <w:b/>
          <w:i w:val="false"/>
          <w:color w:val="000000"/>
        </w:rPr>
        <w:t xml:space="preserve"> Таблица 1.Описание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7"/>
        <w:gridCol w:w="6613"/>
      </w:tblGrid>
      <w:tr>
        <w:trPr>
          <w:trHeight w:val="25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72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необходимых документов. Сверка данных потребителя по картотеке в системе центральной базы данных </w:t>
            </w:r>
          </w:p>
        </w:tc>
      </w:tr>
      <w:tr>
        <w:trPr>
          <w:trHeight w:val="42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 организационно-распорядительное решение)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15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минут</w:t>
            </w:r>
          </w:p>
        </w:tc>
      </w:tr>
      <w:tr>
        <w:trPr>
          <w:trHeight w:val="30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43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карточки персонального учета в компьютерную базу данных</w:t>
            </w:r>
          </w:p>
        </w:tc>
      </w:tr>
      <w:tr>
        <w:trPr>
          <w:trHeight w:val="49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постановка на учет</w:t>
            </w:r>
          </w:p>
        </w:tc>
      </w:tr>
      <w:tr>
        <w:trPr>
          <w:trHeight w:val="255" w:hRule="atLeast"/>
        </w:trPr>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рабочих дней</w:t>
            </w:r>
          </w:p>
        </w:tc>
      </w:tr>
    </w:tbl>
    <w:bookmarkStart w:name="z44"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4"/>
    <w:bookmarkStart w:name="z45" w:id="15"/>
    <w:p>
      <w:pPr>
        <w:spacing w:after="0"/>
        <w:ind w:left="0"/>
        <w:jc w:val="left"/>
      </w:pPr>
      <w:r>
        <w:rPr>
          <w:rFonts w:ascii="Times New Roman"/>
          <w:b/>
          <w:i w:val="false"/>
          <w:color w:val="000000"/>
        </w:rPr>
        <w:t xml:space="preserve"> 
Схема, отражающая взаимосвязь</w:t>
      </w:r>
    </w:p>
    <w:bookmarkEnd w:id="15"/>
    <w:p>
      <w:pPr>
        <w:spacing w:after="0"/>
        <w:ind w:left="0"/>
        <w:jc w:val="both"/>
      </w:pPr>
      <w:r>
        <w:drawing>
          <wp:inline distT="0" distB="0" distL="0" distR="0">
            <wp:extent cx="76327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4749800"/>
                    </a:xfrm>
                    <a:prstGeom prst="rect">
                      <a:avLst/>
                    </a:prstGeom>
                  </pic:spPr>
                </pic:pic>
              </a:graphicData>
            </a:graphic>
          </wp:inline>
        </w:drawing>
      </w:r>
    </w:p>
    <w:bookmarkStart w:name="z46" w:id="1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 N 35/01</w:t>
      </w:r>
    </w:p>
    <w:bookmarkEnd w:id="16"/>
    <w:bookmarkStart w:name="z47" w:id="17"/>
    <w:p>
      <w:pPr>
        <w:spacing w:after="0"/>
        <w:ind w:left="0"/>
        <w:jc w:val="left"/>
      </w:pPr>
      <w:r>
        <w:rPr>
          <w:rFonts w:ascii="Times New Roman"/>
          <w:b/>
          <w:i w:val="false"/>
          <w:color w:val="000000"/>
        </w:rPr>
        <w:t xml:space="preserve"> 
Регламент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p>
    <w:bookmarkEnd w:id="17"/>
    <w:bookmarkStart w:name="z48" w:id="18"/>
    <w:p>
      <w:pPr>
        <w:spacing w:after="0"/>
        <w:ind w:left="0"/>
        <w:jc w:val="left"/>
      </w:pPr>
      <w:r>
        <w:rPr>
          <w:rFonts w:ascii="Times New Roman"/>
          <w:b/>
          <w:i w:val="false"/>
          <w:color w:val="000000"/>
        </w:rPr>
        <w:t xml:space="preserve"> 
1. Основные понятия</w:t>
      </w:r>
    </w:p>
    <w:bookmarkEnd w:id="18"/>
    <w:bookmarkStart w:name="z49" w:id="19"/>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используются следующие основные понятия: </w:t>
      </w:r>
      <w:r>
        <w:br/>
      </w:r>
      <w:r>
        <w:rPr>
          <w:rFonts w:ascii="Times New Roman"/>
          <w:b w:val="false"/>
          <w:i w:val="false"/>
          <w:color w:val="000000"/>
          <w:sz w:val="28"/>
        </w:rPr>
        <w:t xml:space="preserve">
      1) рабочий орган специальной комиссии – государственное учреждение "Отдел занятости и социальных программ города Балхаш"; </w:t>
      </w:r>
      <w:r>
        <w:br/>
      </w:r>
      <w:r>
        <w:rPr>
          <w:rFonts w:ascii="Times New Roman"/>
          <w:b w:val="false"/>
          <w:i w:val="false"/>
          <w:color w:val="000000"/>
          <w:sz w:val="28"/>
        </w:rPr>
        <w:t xml:space="preserve">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3) потребитель – физические лица: </w:t>
      </w:r>
      <w:r>
        <w:br/>
      </w:r>
      <w:r>
        <w:rPr>
          <w:rFonts w:ascii="Times New Roman"/>
          <w:b w:val="false"/>
          <w:i w:val="false"/>
          <w:color w:val="000000"/>
          <w:sz w:val="28"/>
        </w:rPr>
        <w:t xml:space="preserve">
      граждане проживавшие, работавшие или проходившие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 </w:t>
      </w:r>
      <w:r>
        <w:br/>
      </w:r>
      <w:r>
        <w:rPr>
          <w:rFonts w:ascii="Times New Roman"/>
          <w:b w:val="false"/>
          <w:i w:val="false"/>
          <w:color w:val="000000"/>
          <w:sz w:val="28"/>
        </w:rPr>
        <w:t>
      граждане проживавшие, работавшие или проходившие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4)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19"/>
    <w:bookmarkStart w:name="z50" w:id="20"/>
    <w:p>
      <w:pPr>
        <w:spacing w:after="0"/>
        <w:ind w:left="0"/>
        <w:jc w:val="left"/>
      </w:pPr>
      <w:r>
        <w:rPr>
          <w:rFonts w:ascii="Times New Roman"/>
          <w:b/>
          <w:i w:val="false"/>
          <w:color w:val="000000"/>
        </w:rPr>
        <w:t xml:space="preserve"> 
2. Общие положения</w:t>
      </w:r>
    </w:p>
    <w:bookmarkEnd w:id="20"/>
    <w:bookmarkStart w:name="z51" w:id="21"/>
    <w:p>
      <w:pPr>
        <w:spacing w:after="0"/>
        <w:ind w:left="0"/>
        <w:jc w:val="both"/>
      </w:pPr>
      <w:r>
        <w:rPr>
          <w:rFonts w:ascii="Times New Roman"/>
          <w:b w:val="false"/>
          <w:i w:val="false"/>
          <w:color w:val="000000"/>
          <w:sz w:val="28"/>
        </w:rPr>
        <w:t xml:space="preserve">
      2. Регистрация и учет граждан, пострадавших вследствие ядерных испытаний на Семипалатинском испытательном ядерном полигоне – государственная услуга, предоставляемая гражданам с целью реализации их прав на получение компенсационных выплат.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рабочим органом специальной комиссии и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февраля 2006 года N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(далее-уведомление) либо мотивированный ответ об отказе в предоставлении государственной услуги на бумажном носителе.</w:t>
      </w:r>
    </w:p>
    <w:bookmarkEnd w:id="21"/>
    <w:bookmarkStart w:name="z56" w:id="2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2"/>
    <w:bookmarkStart w:name="z57" w:id="23"/>
    <w:p>
      <w:pPr>
        <w:spacing w:after="0"/>
        <w:ind w:left="0"/>
        <w:jc w:val="both"/>
      </w:pPr>
      <w:r>
        <w:rPr>
          <w:rFonts w:ascii="Times New Roman"/>
          <w:b w:val="false"/>
          <w:i w:val="false"/>
          <w:color w:val="000000"/>
          <w:sz w:val="28"/>
        </w:rPr>
        <w:t xml:space="preserve">
      7. Местонахождение рабочего органа специальной комиссии: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42325, факс: 8 (71036) 41411, адрес электронной почты: blh_ozs@mail.ru. Sobes-Balkhash@mail.ru. </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Местонахождение центра: 100300, Карагандинская область, город Балхаш, улица Бокейханова, 20а,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(71036) 68349, 68347, 68339, факс: 8 (71036) 68337, адрес электронной почты: balkhashcon@mail.ru.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http://www.social.balkhash.kz, на стендах рабочего органа специальной комиссии и Центра.</w:t>
      </w:r>
      <w:r>
        <w:br/>
      </w:r>
      <w:r>
        <w:rPr>
          <w:rFonts w:ascii="Times New Roman"/>
          <w:b w:val="false"/>
          <w:i w:val="false"/>
          <w:color w:val="000000"/>
          <w:sz w:val="28"/>
        </w:rPr>
        <w:t>
</w:t>
      </w:r>
      <w:r>
        <w:rPr>
          <w:rFonts w:ascii="Times New Roman"/>
          <w:b w:val="false"/>
          <w:i w:val="false"/>
          <w:color w:val="000000"/>
          <w:sz w:val="28"/>
        </w:rPr>
        <w:t xml:space="preserve">
      9. Cроки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в рабочий орган специальной комиссии – не более двадцати календарных дней; </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 </w:t>
      </w:r>
      <w:r>
        <w:br/>
      </w:r>
      <w:r>
        <w:rPr>
          <w:rFonts w:ascii="Times New Roman"/>
          <w:b w:val="false"/>
          <w:i w:val="false"/>
          <w:color w:val="000000"/>
          <w:sz w:val="28"/>
        </w:rPr>
        <w:t xml:space="preserve">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 </w:t>
      </w:r>
      <w:r>
        <w:br/>
      </w:r>
      <w:r>
        <w:rPr>
          <w:rFonts w:ascii="Times New Roman"/>
          <w:b w:val="false"/>
          <w:i w:val="false"/>
          <w:color w:val="000000"/>
          <w:sz w:val="28"/>
        </w:rPr>
        <w:t>
</w:t>
      </w:r>
      <w:r>
        <w:rPr>
          <w:rFonts w:ascii="Times New Roman"/>
          <w:b w:val="false"/>
          <w:i w:val="false"/>
          <w:color w:val="000000"/>
          <w:sz w:val="28"/>
        </w:rPr>
        <w:t xml:space="preserve">
      10.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рабочий орган специальной комиссии или в центр; </w:t>
      </w:r>
      <w:r>
        <w:br/>
      </w:r>
      <w:r>
        <w:rPr>
          <w:rFonts w:ascii="Times New Roman"/>
          <w:b w:val="false"/>
          <w:i w:val="false"/>
          <w:color w:val="000000"/>
          <w:sz w:val="28"/>
        </w:rPr>
        <w:t xml:space="preserve">
      2) центр проводит регистрацию заявления и передает в рабочий орган специальной комиссии; </w:t>
      </w:r>
      <w:r>
        <w:br/>
      </w:r>
      <w:r>
        <w:rPr>
          <w:rFonts w:ascii="Times New Roman"/>
          <w:b w:val="false"/>
          <w:i w:val="false"/>
          <w:color w:val="000000"/>
          <w:sz w:val="28"/>
        </w:rPr>
        <w:t xml:space="preserve">
      3) рабочий орган специальной комиссии проводит регистрацию документов, формирует макет личного дела получателя услуги, готовит проект решения,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 </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23"/>
    <w:bookmarkStart w:name="z62" w:id="2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4"/>
    <w:bookmarkStart w:name="z63" w:id="25"/>
    <w:p>
      <w:pPr>
        <w:spacing w:after="0"/>
        <w:ind w:left="0"/>
        <w:jc w:val="both"/>
      </w:pPr>
      <w:r>
        <w:rPr>
          <w:rFonts w:ascii="Times New Roman"/>
          <w:b w:val="false"/>
          <w:i w:val="false"/>
          <w:color w:val="000000"/>
          <w:sz w:val="28"/>
        </w:rPr>
        <w:t xml:space="preserve">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w:t>
      </w:r>
      <w:r>
        <w:br/>
      </w:r>
      <w:r>
        <w:rPr>
          <w:rFonts w:ascii="Times New Roman"/>
          <w:b w:val="false"/>
          <w:i w:val="false"/>
          <w:color w:val="000000"/>
          <w:sz w:val="28"/>
        </w:rPr>
        <w:t>
      Прием документов в рабочем органе специальной комиссии осуществляется через ответственного исполнителя рабочего органа специальной комиссии.</w:t>
      </w:r>
      <w:r>
        <w:br/>
      </w:r>
      <w:r>
        <w:rPr>
          <w:rFonts w:ascii="Times New Roman"/>
          <w:b w:val="false"/>
          <w:i w:val="false"/>
          <w:color w:val="000000"/>
          <w:sz w:val="28"/>
        </w:rPr>
        <w:t>
      При обращении потребителю выдается:</w:t>
      </w:r>
      <w:r>
        <w:br/>
      </w:r>
      <w:r>
        <w:rPr>
          <w:rFonts w:ascii="Times New Roman"/>
          <w:b w:val="false"/>
          <w:i w:val="false"/>
          <w:color w:val="000000"/>
          <w:sz w:val="28"/>
        </w:rPr>
        <w:t xml:space="preserve">
      1) в рабочем органе специальной комиссии -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xml:space="preserve">
      номера и даты приема заявления; </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xml:space="preserve">
      1) заявление установленного образца; </w:t>
      </w:r>
      <w:r>
        <w:br/>
      </w:r>
      <w:r>
        <w:rPr>
          <w:rFonts w:ascii="Times New Roman"/>
          <w:b w:val="false"/>
          <w:i w:val="false"/>
          <w:color w:val="000000"/>
          <w:sz w:val="28"/>
        </w:rPr>
        <w:t xml:space="preserve">
      2) документ, удостоверяющий личность; </w:t>
      </w:r>
      <w:r>
        <w:br/>
      </w:r>
      <w:r>
        <w:rPr>
          <w:rFonts w:ascii="Times New Roman"/>
          <w:b w:val="false"/>
          <w:i w:val="false"/>
          <w:color w:val="000000"/>
          <w:sz w:val="28"/>
        </w:rPr>
        <w:t xml:space="preserve">
      3) документ, подтверждающий регистрацию по месту жительства; </w:t>
      </w:r>
      <w:r>
        <w:br/>
      </w:r>
      <w:r>
        <w:rPr>
          <w:rFonts w:ascii="Times New Roman"/>
          <w:b w:val="false"/>
          <w:i w:val="false"/>
          <w:color w:val="000000"/>
          <w:sz w:val="28"/>
        </w:rPr>
        <w:t xml:space="preserve">
      4) свидетельство налогоплательщика (при наличии индивидуальный идентификационный номер); </w:t>
      </w:r>
      <w:r>
        <w:br/>
      </w:r>
      <w:r>
        <w:rPr>
          <w:rFonts w:ascii="Times New Roman"/>
          <w:b w:val="false"/>
          <w:i w:val="false"/>
          <w:color w:val="000000"/>
          <w:sz w:val="28"/>
        </w:rPr>
        <w:t>
      5) временное свидетельство о присвоении социального индивидуального кода (при наличии индивидуальный идентификационный номер);</w:t>
      </w:r>
      <w:r>
        <w:br/>
      </w:r>
      <w:r>
        <w:rPr>
          <w:rFonts w:ascii="Times New Roman"/>
          <w:b w:val="false"/>
          <w:i w:val="false"/>
          <w:color w:val="000000"/>
          <w:sz w:val="28"/>
        </w:rPr>
        <w:t xml:space="preserve">
      6) сберегательная книжка или договор с уполномоченной организацией по выдаче компенсации; </w:t>
      </w:r>
      <w:r>
        <w:br/>
      </w:r>
      <w:r>
        <w:rPr>
          <w:rFonts w:ascii="Times New Roman"/>
          <w:b w:val="false"/>
          <w:i w:val="false"/>
          <w:color w:val="000000"/>
          <w:sz w:val="28"/>
        </w:rPr>
        <w:t xml:space="preserve">
      7) документы, подтверждающие факт и период проживания на территории Семипалатинского ядерного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 </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рабочего органа специальной комиссии (СФЕ 1); </w:t>
      </w:r>
      <w:r>
        <w:br/>
      </w:r>
      <w:r>
        <w:rPr>
          <w:rFonts w:ascii="Times New Roman"/>
          <w:b w:val="false"/>
          <w:i w:val="false"/>
          <w:color w:val="000000"/>
          <w:sz w:val="28"/>
        </w:rPr>
        <w:t xml:space="preserve">
      2) ответственный исполнитель рабочего органа специальной комиссии (СФЕ 2); </w:t>
      </w:r>
      <w:r>
        <w:br/>
      </w:r>
      <w:r>
        <w:rPr>
          <w:rFonts w:ascii="Times New Roman"/>
          <w:b w:val="false"/>
          <w:i w:val="false"/>
          <w:color w:val="000000"/>
          <w:sz w:val="28"/>
        </w:rPr>
        <w:t xml:space="preserve">
      3) ответственный исполнитель рабочего органа специальной комиссии по документированию и работе с обращениями граждан (СФЕ 3); </w:t>
      </w:r>
      <w:r>
        <w:br/>
      </w:r>
      <w:r>
        <w:rPr>
          <w:rFonts w:ascii="Times New Roman"/>
          <w:b w:val="false"/>
          <w:i w:val="false"/>
          <w:color w:val="000000"/>
          <w:sz w:val="28"/>
        </w:rPr>
        <w:t xml:space="preserve">
      4) инспектор сектора выдачи документов центра (СФЕ 4); </w:t>
      </w:r>
      <w:r>
        <w:br/>
      </w:r>
      <w:r>
        <w:rPr>
          <w:rFonts w:ascii="Times New Roman"/>
          <w:b w:val="false"/>
          <w:i w:val="false"/>
          <w:color w:val="000000"/>
          <w:sz w:val="28"/>
        </w:rPr>
        <w:t xml:space="preserve">
      5) специалист накопительного сектора центра (СФЕ 5); </w:t>
      </w:r>
      <w:r>
        <w:br/>
      </w:r>
      <w:r>
        <w:rPr>
          <w:rFonts w:ascii="Times New Roman"/>
          <w:b w:val="false"/>
          <w:i w:val="false"/>
          <w:color w:val="000000"/>
          <w:sz w:val="28"/>
        </w:rPr>
        <w:t xml:space="preserve">
      6) инспектор операционного зала центра (СФЕ 6); </w:t>
      </w:r>
      <w:r>
        <w:br/>
      </w:r>
      <w:r>
        <w:rPr>
          <w:rFonts w:ascii="Times New Roman"/>
          <w:b w:val="false"/>
          <w:i w:val="false"/>
          <w:color w:val="000000"/>
          <w:sz w:val="28"/>
        </w:rPr>
        <w:t xml:space="preserve">
      7) консультант центра (СФЕ 7).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5"/>
    <w:bookmarkStart w:name="z68" w:id="26"/>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6"/>
    <w:bookmarkStart w:name="z69" w:id="27"/>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7"/>
    <w:bookmarkStart w:name="z70" w:id="2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28"/>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807"/>
        <w:gridCol w:w="3788"/>
        <w:gridCol w:w="577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рабочего органа</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рабочего органа специальной комиссии</w:t>
            </w:r>
          </w:p>
        </w:tc>
      </w:tr>
      <w:tr>
        <w:trPr>
          <w:trHeight w:val="5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заявлений граждан, пострадавших вследствие ядерных испытаний на Семипалатинском испытательном ядерном полигоне, выдает потребителю регистрационный талон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талон.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макет личного дела потребителя, готовит проект решения, передает документы на рассмотрение специальной комиссии. Оформляет уведомление не мотивированный ответ об отказе и передает на рассмотрение руководителю рабочего органа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рабочих дней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Вручает потребителю уведомление или мотивированный ответ об отказе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или мотивированный ответ об отказе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p>
      <w:pPr>
        <w:spacing w:after="0"/>
        <w:ind w:left="0"/>
        <w:jc w:val="left"/>
      </w:pPr>
      <w:r>
        <w:rPr>
          <w:rFonts w:ascii="Times New Roman"/>
          <w:b/>
          <w:i w:val="false"/>
          <w:color w:val="000000"/>
        </w:rPr>
        <w:t xml:space="preserve"> Действия альтернативного процесса (хода, потока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735"/>
        <w:gridCol w:w="1754"/>
        <w:gridCol w:w="1756"/>
        <w:gridCol w:w="1835"/>
        <w:gridCol w:w="1617"/>
        <w:gridCol w:w="1360"/>
        <w:gridCol w:w="1460"/>
        <w:gridCol w:w="1855"/>
      </w:tblGrid>
      <w:tr>
        <w:trPr>
          <w:trHeight w:val="17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рабочего органа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СФЕ2</w:t>
            </w:r>
          </w:p>
          <w:p>
            <w:pPr>
              <w:spacing w:after="20"/>
              <w:ind w:left="20"/>
              <w:jc w:val="both"/>
            </w:pPr>
            <w:r>
              <w:rPr>
                <w:rFonts w:ascii="Times New Roman"/>
                <w:b w:val="false"/>
                <w:i w:val="false"/>
                <w:color w:val="000000"/>
                <w:sz w:val="20"/>
              </w:rPr>
              <w:t>Ответственный исполнитель рабочего органа специальной комиссии</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Ответственный исполнитель рабочего органа по документированию и работе с обращениями граждан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Инспектор сектора центра выдачи документов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Специалист накопительного сектора центра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Инспектор операционного зала центра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Консультант центра</w:t>
            </w:r>
          </w:p>
        </w:tc>
      </w:tr>
      <w:tr>
        <w:trPr>
          <w:trHeight w:val="14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принимает заявление с необходимыми документами, регистрирует в журнале</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7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и выдает потребителю расписку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передает документы в рабочий орган специальной комиссии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от центра, регистрирует и передает руководителю рабочего органа на рассмотрение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формирует макет личного дела потребителя услуги, готовит проект решения, передает документы на рассмотрение специальной комиссии, оформляет уведомление либо мотивированный ответ об отказе и передает на подпись руководителю рабочего органа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рабочих дней</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 на уведомление или мотивированный ответ об отказе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или мотивированный ответ об отказе в центр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услуги уведомление или мотивированный ответ об отказе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29"/>
    <w:bookmarkStart w:name="z72" w:id="30"/>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 Альтернативный процесс</w:t>
      </w:r>
    </w:p>
    <w:bookmarkEnd w:id="30"/>
    <w:p>
      <w:pPr>
        <w:spacing w:after="0"/>
        <w:ind w:left="0"/>
        <w:jc w:val="both"/>
      </w:pPr>
      <w:r>
        <w:drawing>
          <wp:inline distT="0" distB="0" distL="0" distR="0">
            <wp:extent cx="87884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406900"/>
                    </a:xfrm>
                    <a:prstGeom prst="rect">
                      <a:avLst/>
                    </a:prstGeom>
                  </pic:spPr>
                </pic:pic>
              </a:graphicData>
            </a:graphic>
          </wp:inline>
        </w:drawing>
      </w:r>
    </w:p>
    <w:bookmarkStart w:name="z73" w:id="3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31"/>
    <w:bookmarkStart w:name="z74" w:id="32"/>
    <w:p>
      <w:pPr>
        <w:spacing w:after="0"/>
        <w:ind w:left="0"/>
        <w:jc w:val="left"/>
      </w:pPr>
      <w:r>
        <w:rPr>
          <w:rFonts w:ascii="Times New Roman"/>
          <w:b/>
          <w:i w:val="false"/>
          <w:color w:val="000000"/>
        </w:rPr>
        <w:t xml:space="preserve"> 
Регламент оказания государственной услуги "Выдача справок безработным гражданам"</w:t>
      </w:r>
    </w:p>
    <w:bookmarkEnd w:id="32"/>
    <w:bookmarkStart w:name="z75" w:id="33"/>
    <w:p>
      <w:pPr>
        <w:spacing w:after="0"/>
        <w:ind w:left="0"/>
        <w:jc w:val="left"/>
      </w:pPr>
      <w:r>
        <w:rPr>
          <w:rFonts w:ascii="Times New Roman"/>
          <w:b/>
          <w:i w:val="false"/>
          <w:color w:val="000000"/>
        </w:rPr>
        <w:t xml:space="preserve"> 
1. Основные понятия</w:t>
      </w:r>
    </w:p>
    <w:bookmarkEnd w:id="33"/>
    <w:bookmarkStart w:name="z76" w:id="34"/>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"Выдача справок безработным граждан" (далее - Регламент) используются следующие основные понятия: </w:t>
      </w:r>
      <w:r>
        <w:br/>
      </w:r>
      <w:r>
        <w:rPr>
          <w:rFonts w:ascii="Times New Roman"/>
          <w:b w:val="false"/>
          <w:i w:val="false"/>
          <w:color w:val="000000"/>
          <w:sz w:val="28"/>
        </w:rPr>
        <w:t xml:space="preserve">
      1) потребитель - физические лица: граждане Республики Казахстан, оралманы, иностранцы, лица без гражданства, постоянно проживающие в Республике Казахстан; </w:t>
      </w:r>
      <w:r>
        <w:br/>
      </w:r>
      <w:r>
        <w:rPr>
          <w:rFonts w:ascii="Times New Roman"/>
          <w:b w:val="false"/>
          <w:i w:val="false"/>
          <w:color w:val="000000"/>
          <w:sz w:val="28"/>
        </w:rPr>
        <w:t xml:space="preserve">
      2) уполномоченный орган - государственное учреждение "Отдел занятости и социальных программ города Балхаш"; </w:t>
      </w:r>
      <w:r>
        <w:br/>
      </w:r>
      <w:r>
        <w:rPr>
          <w:rFonts w:ascii="Times New Roman"/>
          <w:b w:val="false"/>
          <w:i w:val="false"/>
          <w:color w:val="000000"/>
          <w:sz w:val="28"/>
        </w:rPr>
        <w:t>
      3) центр обслуживания населения – республиканское государственное предприятие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34"/>
    <w:bookmarkStart w:name="z77" w:id="35"/>
    <w:p>
      <w:pPr>
        <w:spacing w:after="0"/>
        <w:ind w:left="0"/>
        <w:jc w:val="left"/>
      </w:pPr>
      <w:r>
        <w:rPr>
          <w:rFonts w:ascii="Times New Roman"/>
          <w:b/>
          <w:i w:val="false"/>
          <w:color w:val="000000"/>
        </w:rPr>
        <w:t xml:space="preserve"> 
2. Общие положения</w:t>
      </w:r>
    </w:p>
    <w:bookmarkEnd w:id="35"/>
    <w:bookmarkStart w:name="z78" w:id="36"/>
    <w:p>
      <w:pPr>
        <w:spacing w:after="0"/>
        <w:ind w:left="0"/>
        <w:jc w:val="both"/>
      </w:pPr>
      <w:r>
        <w:rPr>
          <w:rFonts w:ascii="Times New Roman"/>
          <w:b w:val="false"/>
          <w:i w:val="false"/>
          <w:color w:val="000000"/>
          <w:sz w:val="28"/>
        </w:rPr>
        <w:t>
      2. Государственная услуга "Выдача справок безработным гражданам" - административная процедура, осуществляемая уполномоченным органом в целях выдачи справки, подтверждающей статус в качестве безработного.</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и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частично автоматизированная. </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подпункта 8</w:t>
      </w:r>
      <w:r>
        <w:rPr>
          <w:rFonts w:ascii="Times New Roman"/>
          <w:b w:val="false"/>
          <w:i w:val="false"/>
          <w:color w:val="000000"/>
          <w:sz w:val="28"/>
        </w:rPr>
        <w:t>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xml:space="preserve">
      7. В процесс предоставления государственной услуги включены: </w:t>
      </w:r>
      <w:r>
        <w:br/>
      </w:r>
      <w:r>
        <w:rPr>
          <w:rFonts w:ascii="Times New Roman"/>
          <w:b w:val="false"/>
          <w:i w:val="false"/>
          <w:color w:val="000000"/>
          <w:sz w:val="28"/>
        </w:rPr>
        <w:t>
      1) уполномоченный орган – прием, рассмотрение документов, предоставленных потребителем услуги, принятие решения об оказании (отказе в оказании) потребителю государственной услуги и выдача справки;</w:t>
      </w:r>
      <w:r>
        <w:br/>
      </w:r>
      <w:r>
        <w:rPr>
          <w:rFonts w:ascii="Times New Roman"/>
          <w:b w:val="false"/>
          <w:i w:val="false"/>
          <w:color w:val="000000"/>
          <w:sz w:val="28"/>
        </w:rPr>
        <w:t>
      2) центр обслуживания населения - прием документов, предоставленных потребителем услуги и выдача справки.</w:t>
      </w:r>
    </w:p>
    <w:bookmarkEnd w:id="36"/>
    <w:bookmarkStart w:name="z84" w:id="3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7"/>
    <w:bookmarkStart w:name="z85" w:id="38"/>
    <w:p>
      <w:pPr>
        <w:spacing w:after="0"/>
        <w:ind w:left="0"/>
        <w:jc w:val="both"/>
      </w:pPr>
      <w:r>
        <w:rPr>
          <w:rFonts w:ascii="Times New Roman"/>
          <w:b w:val="false"/>
          <w:i w:val="false"/>
          <w:color w:val="000000"/>
          <w:sz w:val="28"/>
        </w:rPr>
        <w:t xml:space="preserve">
      8. Местонахождение уполномоченного органа: адрес: 100300, Карагандинская область, город Балхаш, улица Уалиханова, 5, телефон: 8 (71036) 46068, факс: 8 (71036) 41411, адрес электронной почты: Sobes_Balkash@mail.ru, blh_ozs@mail.ru. </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xml:space="preserve">
      Местонахождение центра: 100300, Карагандинская область, город Балхаш, улица Бокейханова 20а, телефон: 8 (71036) 68349, 68347, 68398, адрес электронной почты: balkhashcon@mail.ru. </w:t>
      </w:r>
      <w:r>
        <w:br/>
      </w:r>
      <w:r>
        <w:rPr>
          <w:rFonts w:ascii="Times New Roman"/>
          <w:b w:val="false"/>
          <w:i w:val="false"/>
          <w:color w:val="000000"/>
          <w:sz w:val="28"/>
        </w:rPr>
        <w:t xml:space="preserve">
      График работы: 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9. Полная информация о порядке оказания государственной услуги размещена на стендах уполномоченного органа, а также на интернет-ресурсе уполномоченного органа. http://www.social.balkhash.kz. </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в случае обращения в уполномоченный орган:</w:t>
      </w:r>
      <w:r>
        <w:br/>
      </w:r>
      <w:r>
        <w:rPr>
          <w:rFonts w:ascii="Times New Roman"/>
          <w:b w:val="false"/>
          <w:i w:val="false"/>
          <w:color w:val="000000"/>
          <w:sz w:val="28"/>
        </w:rPr>
        <w:t xml:space="preserve">
      1) сроки предоставления государственной услуги с момента предъявления необходимых документов – не более 10 минут;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10 минут. </w:t>
      </w:r>
      <w:r>
        <w:br/>
      </w:r>
      <w:r>
        <w:rPr>
          <w:rFonts w:ascii="Times New Roman"/>
          <w:b w:val="false"/>
          <w:i w:val="false"/>
          <w:color w:val="000000"/>
          <w:sz w:val="28"/>
        </w:rPr>
        <w:t>
      При обращении в центр –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xml:space="preserve">
      1) максимально допустимое время ожидания в очереди при сдаче необходимых документов - 30 минут; </w:t>
      </w:r>
      <w:r>
        <w:br/>
      </w:r>
      <w:r>
        <w:rPr>
          <w:rFonts w:ascii="Times New Roman"/>
          <w:b w:val="false"/>
          <w:i w:val="false"/>
          <w:color w:val="000000"/>
          <w:sz w:val="28"/>
        </w:rPr>
        <w:t>
      2)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- 30 минут. </w:t>
      </w:r>
      <w:r>
        <w:br/>
      </w:r>
      <w:r>
        <w:rPr>
          <w:rFonts w:ascii="Times New Roman"/>
          <w:b w:val="false"/>
          <w:i w:val="false"/>
          <w:color w:val="000000"/>
          <w:sz w:val="28"/>
        </w:rPr>
        <w:t>
</w:t>
      </w:r>
      <w:r>
        <w:rPr>
          <w:rFonts w:ascii="Times New Roman"/>
          <w:b w:val="false"/>
          <w:i w:val="false"/>
          <w:color w:val="000000"/>
          <w:sz w:val="28"/>
        </w:rPr>
        <w:t xml:space="preserve">
      11. Отказ в выдаче справки безработным производится в случае отсутствия регистрации потребителя в качестве безработного в уполномоченном органе. </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xml:space="preserve">
      1) потребитель подает заявление в центр или обращается в уполномоченный орган;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проводит регистрацию полученных документов, осуществляет рассмотрение представленного заявления из центра или от потребителя при обращении напрямую, подготавливает мотивированный ответ об отказе или оформляет справку, направляет результат оказания государственной услуги в центр или выдает потребителю в случае обращения в уполномоченный орган; </w:t>
      </w:r>
      <w:r>
        <w:br/>
      </w:r>
      <w:r>
        <w:rPr>
          <w:rFonts w:ascii="Times New Roman"/>
          <w:b w:val="false"/>
          <w:i w:val="false"/>
          <w:color w:val="000000"/>
          <w:sz w:val="28"/>
        </w:rPr>
        <w:t>
      4) центр выдает потребителю справку либо мотивированный ответ об отказе.</w:t>
      </w:r>
    </w:p>
    <w:bookmarkEnd w:id="38"/>
    <w:bookmarkStart w:name="z90" w:id="3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9"/>
    <w:bookmarkStart w:name="z91" w:id="40"/>
    <w:p>
      <w:pPr>
        <w:spacing w:after="0"/>
        <w:ind w:left="0"/>
        <w:jc w:val="both"/>
      </w:pPr>
      <w:r>
        <w:rPr>
          <w:rFonts w:ascii="Times New Roman"/>
          <w:b w:val="false"/>
          <w:i w:val="false"/>
          <w:color w:val="000000"/>
          <w:sz w:val="28"/>
        </w:rPr>
        <w:t xml:space="preserve">
      13. Порядок оформления входящей корреспонденции (в том числе электронной) и получения информации потребителем на оказание государственной услуги: </w:t>
      </w:r>
      <w:r>
        <w:br/>
      </w:r>
      <w:r>
        <w:rPr>
          <w:rFonts w:ascii="Times New Roman"/>
          <w:b w:val="false"/>
          <w:i w:val="false"/>
          <w:color w:val="000000"/>
          <w:sz w:val="28"/>
        </w:rPr>
        <w:t>
      после сдачи всех необходимых документов в уполномоченный орган, сотрудником, осуществляющим выдачу справок безработным гражданам,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xml:space="preserve">
      14. Для получения государственной услуги потребители предъявляют следующие документы: </w:t>
      </w:r>
      <w:r>
        <w:br/>
      </w:r>
      <w:r>
        <w:rPr>
          <w:rFonts w:ascii="Times New Roman"/>
          <w:b w:val="false"/>
          <w:i w:val="false"/>
          <w:color w:val="000000"/>
          <w:sz w:val="28"/>
        </w:rPr>
        <w:t xml:space="preserve">
      1) документы, удостоверяющие личность: </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xml:space="preserve">
      2) заполненную форму заявления, выдаваемой в центре по месту обращения за государственной услугой. </w:t>
      </w:r>
      <w:r>
        <w:br/>
      </w:r>
      <w:r>
        <w:rPr>
          <w:rFonts w:ascii="Times New Roman"/>
          <w:b w:val="false"/>
          <w:i w:val="false"/>
          <w:color w:val="000000"/>
          <w:sz w:val="28"/>
        </w:rPr>
        <w:t>
</w:t>
      </w:r>
      <w:r>
        <w:rPr>
          <w:rFonts w:ascii="Times New Roman"/>
          <w:b w:val="false"/>
          <w:i w:val="false"/>
          <w:color w:val="000000"/>
          <w:sz w:val="28"/>
        </w:rPr>
        <w:t xml:space="preserve">
      15. Структурно-функциональные единицы (далее - СФЕ) участвуют в процессе оказания государственной услуги: </w:t>
      </w:r>
      <w:r>
        <w:br/>
      </w:r>
      <w:r>
        <w:rPr>
          <w:rFonts w:ascii="Times New Roman"/>
          <w:b w:val="false"/>
          <w:i w:val="false"/>
          <w:color w:val="000000"/>
          <w:sz w:val="28"/>
        </w:rPr>
        <w:t xml:space="preserve">
      1) уполномоченный орган (СФЕ 1); </w:t>
      </w:r>
      <w:r>
        <w:br/>
      </w:r>
      <w:r>
        <w:rPr>
          <w:rFonts w:ascii="Times New Roman"/>
          <w:b w:val="false"/>
          <w:i w:val="false"/>
          <w:color w:val="000000"/>
          <w:sz w:val="28"/>
        </w:rPr>
        <w:t xml:space="preserve">
      2) центр (СФЕ 2). </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40"/>
    <w:bookmarkStart w:name="z96" w:id="4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41"/>
    <w:bookmarkStart w:name="z97" w:id="42"/>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42"/>
    <w:bookmarkStart w:name="z98" w:id="4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43"/>
    <w:p>
      <w:pPr>
        <w:spacing w:after="0"/>
        <w:ind w:left="0"/>
        <w:jc w:val="left"/>
      </w:pPr>
      <w:r>
        <w:rPr>
          <w:rFonts w:ascii="Times New Roman"/>
          <w:b/>
          <w:i w:val="false"/>
          <w:color w:val="000000"/>
        </w:rPr>
        <w:t xml:space="preserve"> Таблица 1.Описание действий структурно-функциональной единицы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6960"/>
      </w:tblGrid>
      <w:tr>
        <w:trPr>
          <w:trHeight w:val="75"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заявления </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99" w:id="4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44"/>
    <w:p>
      <w:pPr>
        <w:spacing w:after="0"/>
        <w:ind w:left="0"/>
        <w:jc w:val="left"/>
      </w:pPr>
      <w:r>
        <w:rPr>
          <w:rFonts w:ascii="Times New Roman"/>
          <w:b/>
          <w:i w:val="false"/>
          <w:color w:val="000000"/>
        </w:rPr>
        <w:t xml:space="preserve"> Таблица 2. Описание действий структурно-функциональной единицы (СФЕ) (на альтернативной основе)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4"/>
        <w:gridCol w:w="7736"/>
      </w:tblGrid>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о приеме заявления и необходимых документов</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передачи документов в уполномоченный орган</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рабочего дня</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оформление и регистрация справки либо мотивированного отказа</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рабочих дней</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прием документов в центр</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75"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bl>
    <w:bookmarkStart w:name="z100" w:id="4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45"/>
    <w:bookmarkStart w:name="z101" w:id="46"/>
    <w:p>
      <w:pPr>
        <w:spacing w:after="0"/>
        <w:ind w:left="0"/>
        <w:jc w:val="left"/>
      </w:pPr>
      <w:r>
        <w:rPr>
          <w:rFonts w:ascii="Times New Roman"/>
          <w:b/>
          <w:i w:val="false"/>
          <w:color w:val="000000"/>
        </w:rPr>
        <w:t xml:space="preserve"> 
Схема функционального взаимодействия</w:t>
      </w:r>
    </w:p>
    <w:bookmarkEnd w:id="46"/>
    <w:p>
      <w:pPr>
        <w:spacing w:after="0"/>
        <w:ind w:left="0"/>
        <w:jc w:val="both"/>
      </w:pPr>
      <w:r>
        <w:drawing>
          <wp:inline distT="0" distB="0" distL="0" distR="0">
            <wp:extent cx="81788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78800" cy="9080500"/>
                    </a:xfrm>
                    <a:prstGeom prst="rect">
                      <a:avLst/>
                    </a:prstGeom>
                  </pic:spPr>
                </pic:pic>
              </a:graphicData>
            </a:graphic>
          </wp:inline>
        </w:drawing>
      </w:r>
    </w:p>
    <w:bookmarkStart w:name="z102" w:id="4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47"/>
    <w:bookmarkStart w:name="z103" w:id="48"/>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инвалидов для предоставления им протезно-ортопедической помощи"</w:t>
      </w:r>
    </w:p>
    <w:bookmarkEnd w:id="48"/>
    <w:bookmarkStart w:name="z104" w:id="49"/>
    <w:p>
      <w:pPr>
        <w:spacing w:after="0"/>
        <w:ind w:left="0"/>
        <w:jc w:val="left"/>
      </w:pPr>
      <w:r>
        <w:rPr>
          <w:rFonts w:ascii="Times New Roman"/>
          <w:b/>
          <w:i w:val="false"/>
          <w:color w:val="000000"/>
        </w:rPr>
        <w:t xml:space="preserve"> 
1. Основные понятия</w:t>
      </w:r>
    </w:p>
    <w:bookmarkEnd w:id="49"/>
    <w:bookmarkStart w:name="z105" w:id="50"/>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xml:space="preserve">
      3)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 </w:t>
      </w:r>
      <w:r>
        <w:br/>
      </w:r>
      <w:r>
        <w:rPr>
          <w:rFonts w:ascii="Times New Roman"/>
          <w:b w:val="false"/>
          <w:i w:val="false"/>
          <w:color w:val="000000"/>
          <w:sz w:val="28"/>
        </w:rPr>
        <w:t>
      4) потребители - граждане Республики Казахстан, иностранцы и лица без гражданства, постоянно проживающие на территории Республики Казахстан: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xml:space="preserve">
      5) уполномоченный орган - государственное учреждение "Отдел занятости и социальных программ города Балхаш; </w:t>
      </w:r>
      <w:r>
        <w:br/>
      </w:r>
      <w:r>
        <w:rPr>
          <w:rFonts w:ascii="Times New Roman"/>
          <w:b w:val="false"/>
          <w:i w:val="false"/>
          <w:color w:val="000000"/>
          <w:sz w:val="28"/>
        </w:rPr>
        <w:t>
      6)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50"/>
    <w:bookmarkStart w:name="z106" w:id="51"/>
    <w:p>
      <w:pPr>
        <w:spacing w:after="0"/>
        <w:ind w:left="0"/>
        <w:jc w:val="left"/>
      </w:pPr>
      <w:r>
        <w:rPr>
          <w:rFonts w:ascii="Times New Roman"/>
          <w:b/>
          <w:i w:val="false"/>
          <w:color w:val="000000"/>
        </w:rPr>
        <w:t xml:space="preserve"> 
2. Общие положения</w:t>
      </w:r>
    </w:p>
    <w:bookmarkEnd w:id="51"/>
    <w:bookmarkStart w:name="z107" w:id="52"/>
    <w:p>
      <w:pPr>
        <w:spacing w:after="0"/>
        <w:ind w:left="0"/>
        <w:jc w:val="both"/>
      </w:pPr>
      <w:r>
        <w:rPr>
          <w:rFonts w:ascii="Times New Roman"/>
          <w:b w:val="false"/>
          <w:i w:val="false"/>
          <w:color w:val="000000"/>
          <w:sz w:val="28"/>
        </w:rPr>
        <w:t xml:space="preserve">
      2. Оформление документов на инвалидов для предоставления им протезно-ортопедической помощи – государственная услуга, направленная на реализацию прав инвалидов на получение специализированного вида медико-технической помощи по обеспечению протезно-ортопедическими средствами и обучению пользования ими.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и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xml:space="preserve">
      4. Форма оказываемой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государственной услуги на бумажном носителе.</w:t>
      </w:r>
    </w:p>
    <w:bookmarkEnd w:id="52"/>
    <w:bookmarkStart w:name="z112" w:id="5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3"/>
    <w:bookmarkStart w:name="z113" w:id="54"/>
    <w:p>
      <w:pPr>
        <w:spacing w:after="0"/>
        <w:ind w:left="0"/>
        <w:jc w:val="both"/>
      </w:pPr>
      <w:r>
        <w:rPr>
          <w:rFonts w:ascii="Times New Roman"/>
          <w:b w:val="false"/>
          <w:i w:val="false"/>
          <w:color w:val="000000"/>
          <w:sz w:val="28"/>
        </w:rPr>
        <w:t xml:space="preserve">
      7. Местонахождение уполномоченного органа: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42325, факс: 8 (71036) 41411, адрес электронной почты: blh_ozs@mai.гu, Sobes-Balkhash@mail.ru. </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Местонахождение центра: 100300, Карагандинская область, город Балхаш, улица Бокейханова, 20а,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(71036) 68349, 68347, 68398, факс: 8 (71036) 68337 адрес электронной почты: balkhashcon@mail.ru. </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http://www.social.balkhash.kz и информационных стендах уполномоченного органа и Центра.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 </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xml:space="preserve">
      1) наличие у потребителя медицинских противопоказаний на предоставление протезно-ортопедической помощи;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 </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xml:space="preserve">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или в центр;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проводит регистрацию заявления, осуществляет рассмотрение представленных документов из центра или от потребителя, оформляет уведомление или мотивированный ответ об отказе, затем направляет результат оказания государственной услуги в центр; </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54"/>
    <w:bookmarkStart w:name="z118" w:id="5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5"/>
    <w:bookmarkStart w:name="z119" w:id="56"/>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2) копия документа, удостоверяющего личность потребителя, а для несовершеннолетних детей-инвалидов – копия свидетельства о рождении и документа, удостоверяющего личность одного из родителей (опекунов, попечителей); </w:t>
      </w:r>
      <w:r>
        <w:br/>
      </w:r>
      <w:r>
        <w:rPr>
          <w:rFonts w:ascii="Times New Roman"/>
          <w:b w:val="false"/>
          <w:i w:val="false"/>
          <w:color w:val="000000"/>
          <w:sz w:val="28"/>
        </w:rPr>
        <w:t xml:space="preserve">
      3) для инвалидов, в том числе детей-инвалидов – копия выписки из индивидуальной программы реабилитации инвалида; </w:t>
      </w:r>
      <w:r>
        <w:br/>
      </w:r>
      <w:r>
        <w:rPr>
          <w:rFonts w:ascii="Times New Roman"/>
          <w:b w:val="false"/>
          <w:i w:val="false"/>
          <w:color w:val="000000"/>
          <w:sz w:val="28"/>
        </w:rPr>
        <w:t xml:space="preserve">
      4) для участников, инвалидов Великой Отечественной войны и лиц, приравненных по льготам и гарантиям к инвалидам Великой Отечественной войны – копия удостоверения установленного образца; </w:t>
      </w:r>
      <w:r>
        <w:br/>
      </w:r>
      <w:r>
        <w:rPr>
          <w:rFonts w:ascii="Times New Roman"/>
          <w:b w:val="false"/>
          <w:i w:val="false"/>
          <w:color w:val="000000"/>
          <w:sz w:val="28"/>
        </w:rPr>
        <w:t xml:space="preserve">
      5) для участников Великой Отечественной войны – копия заключения медицинской организации по месту жительства о необходимости предоставления протезно-ортопедической помощи; </w:t>
      </w:r>
      <w:r>
        <w:br/>
      </w:r>
      <w:r>
        <w:rPr>
          <w:rFonts w:ascii="Times New Roman"/>
          <w:b w:val="false"/>
          <w:i w:val="false"/>
          <w:color w:val="000000"/>
          <w:sz w:val="28"/>
        </w:rPr>
        <w:t xml:space="preserve">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специалист по документоведению и работе с обращениями граждан уполномоченного органа (СФЕ 4); </w:t>
      </w:r>
      <w:r>
        <w:br/>
      </w:r>
      <w:r>
        <w:rPr>
          <w:rFonts w:ascii="Times New Roman"/>
          <w:b w:val="false"/>
          <w:i w:val="false"/>
          <w:color w:val="000000"/>
          <w:sz w:val="28"/>
        </w:rPr>
        <w:t xml:space="preserve">
      5) инспектор сектора выдачи документов центра (СФЕ 5); </w:t>
      </w:r>
      <w:r>
        <w:br/>
      </w:r>
      <w:r>
        <w:rPr>
          <w:rFonts w:ascii="Times New Roman"/>
          <w:b w:val="false"/>
          <w:i w:val="false"/>
          <w:color w:val="000000"/>
          <w:sz w:val="28"/>
        </w:rPr>
        <w:t xml:space="preserve">
      6) специалист накопительного сектора центра (СФЕ 6); </w:t>
      </w:r>
      <w:r>
        <w:br/>
      </w:r>
      <w:r>
        <w:rPr>
          <w:rFonts w:ascii="Times New Roman"/>
          <w:b w:val="false"/>
          <w:i w:val="false"/>
          <w:color w:val="000000"/>
          <w:sz w:val="28"/>
        </w:rPr>
        <w:t xml:space="preserve">
      7) инспектор операционного зала центра (СФЕ 7); </w:t>
      </w:r>
      <w:r>
        <w:br/>
      </w:r>
      <w:r>
        <w:rPr>
          <w:rFonts w:ascii="Times New Roman"/>
          <w:b w:val="false"/>
          <w:i w:val="false"/>
          <w:color w:val="000000"/>
          <w:sz w:val="28"/>
        </w:rPr>
        <w:t xml:space="preserve">
      8) консультант центра (СФЕ 8).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6"/>
    <w:bookmarkStart w:name="z124" w:id="57"/>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57"/>
    <w:bookmarkStart w:name="z125" w:id="58"/>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58"/>
    <w:bookmarkStart w:name="z126" w:id="5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59"/>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обеспечить меня инвалида ____________________ группы</w:t>
      </w:r>
      <w:r>
        <w:br/>
      </w:r>
      <w:r>
        <w:rPr>
          <w:rFonts w:ascii="Times New Roman"/>
          <w:b w:val="false"/>
          <w:i w:val="false"/>
          <w:color w:val="000000"/>
          <w:sz w:val="28"/>
        </w:rPr>
        <w:t>
протезно-ортопедическими средствами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(гражданки).______________________ с прилагаемыми документами в количестве __________ штук принято</w:t>
      </w:r>
      <w:r>
        <w:br/>
      </w:r>
      <w:r>
        <w:rPr>
          <w:rFonts w:ascii="Times New Roman"/>
          <w:b w:val="false"/>
          <w:i w:val="false"/>
          <w:color w:val="000000"/>
          <w:sz w:val="28"/>
        </w:rPr>
        <w:t>
"____" _____________ 20 _____ года.</w:t>
      </w:r>
      <w:r>
        <w:br/>
      </w:r>
      <w:r>
        <w:rPr>
          <w:rFonts w:ascii="Times New Roman"/>
          <w:b w:val="false"/>
          <w:i w:val="false"/>
          <w:color w:val="000000"/>
          <w:sz w:val="28"/>
        </w:rPr>
        <w:t>
Регистрационный номер N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27" w:id="6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"Оформление документов на инвалидов </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60"/>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3153"/>
        <w:gridCol w:w="2537"/>
        <w:gridCol w:w="2995"/>
        <w:gridCol w:w="406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действия </w:t>
            </w:r>
            <w:r>
              <w:rPr>
                <w:rFonts w:ascii="Times New Roman"/>
                <w:b w:val="false"/>
                <w:i w:val="false"/>
                <w:color w:val="000000"/>
                <w:sz w:val="20"/>
              </w:rPr>
              <w:t>(процесса, процедуры, операции) и их описание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протезно-ортопедической помощи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протезно-ортопедической помощи и потребителю выдает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и передает на проверку заведующему сектором уполномоченного органа</w:t>
            </w:r>
          </w:p>
        </w:tc>
      </w:tr>
      <w:tr>
        <w:trPr>
          <w:trHeight w:val="54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5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руководству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подписания уведомления либо мотивированного ответа об отказе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протезно-ортопедической помощи, либо направление мотивированного ответа об отказе в предоставлении государственной услуги на бумажном носителе</w:t>
            </w:r>
          </w:p>
        </w:tc>
      </w:tr>
      <w:tr>
        <w:trPr>
          <w:trHeight w:val="465"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9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684"/>
        <w:gridCol w:w="1579"/>
        <w:gridCol w:w="1439"/>
        <w:gridCol w:w="1534"/>
        <w:gridCol w:w="1573"/>
        <w:gridCol w:w="1283"/>
        <w:gridCol w:w="1440"/>
        <w:gridCol w:w="1219"/>
        <w:gridCol w:w="1485"/>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 Инспектор сектора выдачи документов центра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Специалист накопительного сектора центра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Инспектор операционного зала центра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p>
            <w:pPr>
              <w:spacing w:after="20"/>
              <w:ind w:left="20"/>
              <w:jc w:val="both"/>
            </w:pPr>
            <w:r>
              <w:rPr>
                <w:rFonts w:ascii="Times New Roman"/>
                <w:b w:val="false"/>
                <w:i w:val="false"/>
                <w:color w:val="000000"/>
                <w:sz w:val="20"/>
              </w:rPr>
              <w:t>Консультант центра</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протезно-ортопедической помощи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и выдает расписку потребителю госуслуги. Передает документы в накопительный отдел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специалисту сектора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документов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предоставления протезно-ортопедической помощи либо направляет мотивированный ответ об отказе в предоставлении государственной услуги на бумажном носителе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ответа об отказе в центр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центр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6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"Оформление документов на инвалидов </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61"/>
    <w:bookmarkStart w:name="z129" w:id="62"/>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62"/>
    <w:p>
      <w:pPr>
        <w:spacing w:after="0"/>
        <w:ind w:left="0"/>
        <w:jc w:val="both"/>
      </w:pPr>
      <w:r>
        <w:drawing>
          <wp:inline distT="0" distB="0" distL="0" distR="0">
            <wp:extent cx="88519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51900" cy="4178300"/>
                    </a:xfrm>
                    <a:prstGeom prst="rect">
                      <a:avLst/>
                    </a:prstGeom>
                  </pic:spPr>
                </pic:pic>
              </a:graphicData>
            </a:graphic>
          </wp:inline>
        </w:drawing>
      </w:r>
    </w:p>
    <w:bookmarkStart w:name="z130" w:id="6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63"/>
    <w:bookmarkStart w:name="z131" w:id="64"/>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инвалидов для обеспечения их сурдо-тифлотехническими и обязательными гигиеническими средствами"</w:t>
      </w:r>
    </w:p>
    <w:bookmarkEnd w:id="64"/>
    <w:bookmarkStart w:name="z132" w:id="65"/>
    <w:p>
      <w:pPr>
        <w:spacing w:after="0"/>
        <w:ind w:left="0"/>
        <w:jc w:val="left"/>
      </w:pPr>
      <w:r>
        <w:rPr>
          <w:rFonts w:ascii="Times New Roman"/>
          <w:b/>
          <w:i w:val="false"/>
          <w:color w:val="000000"/>
        </w:rPr>
        <w:t xml:space="preserve"> 
1. Основные понятия</w:t>
      </w:r>
    </w:p>
    <w:bookmarkEnd w:id="65"/>
    <w:bookmarkStart w:name="z133" w:id="66"/>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обеспечения их сурдо-тифлотехническими и обязательными гигиеническими средствами"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xml:space="preserve">
      3) обязательные гигиенические средства – средства, предназначенные для отправления естественных физиологических нужд и потребностей; </w:t>
      </w:r>
      <w:r>
        <w:br/>
      </w:r>
      <w:r>
        <w:rPr>
          <w:rFonts w:ascii="Times New Roman"/>
          <w:b w:val="false"/>
          <w:i w:val="false"/>
          <w:color w:val="000000"/>
          <w:sz w:val="28"/>
        </w:rPr>
        <w:t xml:space="preserve">
      4)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 </w:t>
      </w:r>
      <w:r>
        <w:br/>
      </w:r>
      <w:r>
        <w:rPr>
          <w:rFonts w:ascii="Times New Roman"/>
          <w:b w:val="false"/>
          <w:i w:val="false"/>
          <w:color w:val="000000"/>
          <w:sz w:val="28"/>
        </w:rPr>
        <w:t xml:space="preserve">
      5) тифлотехнические средства – средства, направленные на коррекцию и компенсацию утраченных возможностей инвалидов в результате дефекта зрения; </w:t>
      </w:r>
      <w:r>
        <w:br/>
      </w:r>
      <w:r>
        <w:rPr>
          <w:rFonts w:ascii="Times New Roman"/>
          <w:b w:val="false"/>
          <w:i w:val="false"/>
          <w:color w:val="000000"/>
          <w:sz w:val="28"/>
        </w:rPr>
        <w:t>
      6) потребители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xml:space="preserve">
      по обеспечению сурдотехническими средствами: </w:t>
      </w:r>
      <w:r>
        <w:br/>
      </w:r>
      <w:r>
        <w:rPr>
          <w:rFonts w:ascii="Times New Roman"/>
          <w:b w:val="false"/>
          <w:i w:val="false"/>
          <w:color w:val="000000"/>
          <w:sz w:val="28"/>
        </w:rPr>
        <w:t>
      участники и инвалиды Великой Отечественной войны;</w:t>
      </w:r>
      <w:r>
        <w:br/>
      </w:r>
      <w:r>
        <w:rPr>
          <w:rFonts w:ascii="Times New Roman"/>
          <w:b w:val="false"/>
          <w:i w:val="false"/>
          <w:color w:val="000000"/>
          <w:sz w:val="28"/>
        </w:rPr>
        <w:t xml:space="preserve">
      лица, приравненные по льготам и гарантиям к инвалидам Великой Отечественной войны; </w:t>
      </w:r>
      <w:r>
        <w:br/>
      </w:r>
      <w:r>
        <w:rPr>
          <w:rFonts w:ascii="Times New Roman"/>
          <w:b w:val="false"/>
          <w:i w:val="false"/>
          <w:color w:val="000000"/>
          <w:sz w:val="28"/>
        </w:rPr>
        <w:t xml:space="preserve">
      дети-инвалиды; </w:t>
      </w:r>
      <w:r>
        <w:br/>
      </w:r>
      <w:r>
        <w:rPr>
          <w:rFonts w:ascii="Times New Roman"/>
          <w:b w:val="false"/>
          <w:i w:val="false"/>
          <w:color w:val="000000"/>
          <w:sz w:val="28"/>
        </w:rPr>
        <w:t xml:space="preserve">
      инвалиды первой, второй, третьей групп; </w:t>
      </w:r>
      <w:r>
        <w:br/>
      </w:r>
      <w:r>
        <w:rPr>
          <w:rFonts w:ascii="Times New Roman"/>
          <w:b w:val="false"/>
          <w:i w:val="false"/>
          <w:color w:val="000000"/>
          <w:sz w:val="28"/>
        </w:rPr>
        <w:t xml:space="preserve">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по обеспечению тифлотехническими средствами:</w:t>
      </w:r>
      <w:r>
        <w:br/>
      </w:r>
      <w:r>
        <w:rPr>
          <w:rFonts w:ascii="Times New Roman"/>
          <w:b w:val="false"/>
          <w:i w:val="false"/>
          <w:color w:val="000000"/>
          <w:sz w:val="28"/>
        </w:rPr>
        <w:t>
      инвалиды первой, второй групп;</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xml:space="preserve">
      по обеспечению обязательными гигиеническими средствами: </w:t>
      </w:r>
      <w:r>
        <w:br/>
      </w:r>
      <w:r>
        <w:rPr>
          <w:rFonts w:ascii="Times New Roman"/>
          <w:b w:val="false"/>
          <w:i w:val="false"/>
          <w:color w:val="000000"/>
          <w:sz w:val="28"/>
        </w:rPr>
        <w:t>
      инвалиды, нуждающиеся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xml:space="preserve">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xml:space="preserve">
      7) уполномоченный орган - государственное учреждение "Отдел занятости и социальных программ города Балхаш; </w:t>
      </w:r>
      <w:r>
        <w:br/>
      </w:r>
      <w:r>
        <w:rPr>
          <w:rFonts w:ascii="Times New Roman"/>
          <w:b w:val="false"/>
          <w:i w:val="false"/>
          <w:color w:val="000000"/>
          <w:sz w:val="28"/>
        </w:rPr>
        <w:t>
      8)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66"/>
    <w:bookmarkStart w:name="z134" w:id="67"/>
    <w:p>
      <w:pPr>
        <w:spacing w:after="0"/>
        <w:ind w:left="0"/>
        <w:jc w:val="left"/>
      </w:pPr>
      <w:r>
        <w:rPr>
          <w:rFonts w:ascii="Times New Roman"/>
          <w:b/>
          <w:i w:val="false"/>
          <w:color w:val="000000"/>
        </w:rPr>
        <w:t xml:space="preserve"> 
2. Общие положения</w:t>
      </w:r>
    </w:p>
    <w:bookmarkEnd w:id="67"/>
    <w:bookmarkStart w:name="z135" w:id="68"/>
    <w:p>
      <w:pPr>
        <w:spacing w:after="0"/>
        <w:ind w:left="0"/>
        <w:jc w:val="both"/>
      </w:pPr>
      <w:r>
        <w:rPr>
          <w:rFonts w:ascii="Times New Roman"/>
          <w:b w:val="false"/>
          <w:i w:val="false"/>
          <w:color w:val="000000"/>
          <w:sz w:val="28"/>
        </w:rPr>
        <w:t>
      2. Оформление документов на инвалидов для обеспечения их сурдо-тифлосредствами и обязательными гигиеническими средствами – государственная услуга, направленная на реализацию прав инвалидов на получение специализированного вида медико-технической помощи по обеспечению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(далее - уведомление) либо мотивированный ответ об отказе в предоставлении государственной услуги на бумажном носителе.</w:t>
      </w:r>
    </w:p>
    <w:bookmarkEnd w:id="68"/>
    <w:bookmarkStart w:name="z140" w:id="6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9"/>
    <w:bookmarkStart w:name="z141" w:id="70"/>
    <w:p>
      <w:pPr>
        <w:spacing w:after="0"/>
        <w:ind w:left="0"/>
        <w:jc w:val="both"/>
      </w:pPr>
      <w:r>
        <w:rPr>
          <w:rFonts w:ascii="Times New Roman"/>
          <w:b w:val="false"/>
          <w:i w:val="false"/>
          <w:color w:val="000000"/>
          <w:sz w:val="28"/>
        </w:rPr>
        <w:t xml:space="preserve">
      7. Местонахождение уполномоченного органа: 100300, Карагандинская область, город Балхаш, улица Уалиханова, 5, государственное учреждение "Отдел занятости и социальных программ г.Балхаша" телефон: 8 (71036) 42325, факс: 8 (71036) 41411, адрес электронной почты: blh_ozs@mai.гu, Sobes-Balkhash@mail.ru. </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Местонахождение центра: 100300, Карагандинская область, город Балхаш, улица Бокейханова, 20а,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(71036) 68349, 68347, 68398, адрес электронной почты: balkhashcon@mail.ru. </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http://www.social.balkhash.kz и информационных стендах уполномоченного органа и Центра.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определенных в пункте 13 настоящего Регламента: </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 </w:t>
      </w:r>
      <w:r>
        <w:br/>
      </w:r>
      <w:r>
        <w:rPr>
          <w:rFonts w:ascii="Times New Roman"/>
          <w:b w:val="false"/>
          <w:i w:val="false"/>
          <w:color w:val="000000"/>
          <w:sz w:val="28"/>
        </w:rPr>
        <w:t>
</w:t>
      </w:r>
      <w:r>
        <w:rPr>
          <w:rFonts w:ascii="Times New Roman"/>
          <w:b w:val="false"/>
          <w:i w:val="false"/>
          <w:color w:val="000000"/>
          <w:sz w:val="28"/>
        </w:rPr>
        <w:t xml:space="preserve">
      10. В предоставлении государственной услуги отказывается по следующим основаниям: </w:t>
      </w:r>
      <w:r>
        <w:br/>
      </w:r>
      <w:r>
        <w:rPr>
          <w:rFonts w:ascii="Times New Roman"/>
          <w:b w:val="false"/>
          <w:i w:val="false"/>
          <w:color w:val="000000"/>
          <w:sz w:val="28"/>
        </w:rPr>
        <w:t xml:space="preserve">
      1) наличие у потребителя медицинских противопоказаний к приему на обеспечение их сурдо-тифлотехническими и обязательными гигиеническими средствами;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 </w:t>
      </w:r>
      <w:r>
        <w:br/>
      </w:r>
      <w:r>
        <w:rPr>
          <w:rFonts w:ascii="Times New Roman"/>
          <w:b w:val="false"/>
          <w:i w:val="false"/>
          <w:color w:val="000000"/>
          <w:sz w:val="28"/>
        </w:rPr>
        <w:t xml:space="preserve">
      3) недостоверность представленных сведений и документов; </w:t>
      </w:r>
      <w:r>
        <w:br/>
      </w:r>
      <w:r>
        <w:rPr>
          <w:rFonts w:ascii="Times New Roman"/>
          <w:b w:val="false"/>
          <w:i w:val="false"/>
          <w:color w:val="000000"/>
          <w:sz w:val="28"/>
        </w:rPr>
        <w:t xml:space="preserve">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или в центр; </w:t>
      </w:r>
      <w:r>
        <w:br/>
      </w:r>
      <w:r>
        <w:rPr>
          <w:rFonts w:ascii="Times New Roman"/>
          <w:b w:val="false"/>
          <w:i w:val="false"/>
          <w:color w:val="000000"/>
          <w:sz w:val="28"/>
        </w:rPr>
        <w:t xml:space="preserve">
      2) центр регистрирует заявления и передает в уполномоченный орган; </w:t>
      </w:r>
      <w:r>
        <w:br/>
      </w:r>
      <w:r>
        <w:rPr>
          <w:rFonts w:ascii="Times New Roman"/>
          <w:b w:val="false"/>
          <w:i w:val="false"/>
          <w:color w:val="000000"/>
          <w:sz w:val="28"/>
        </w:rPr>
        <w:t>
      3) уполномоченный орган проводит регистрацию или от потребителя, оформляет уведомление либо мотивированный ответ об отказе, затем направляет результат оказания государственной услуги в центр;</w:t>
      </w:r>
      <w:r>
        <w:br/>
      </w:r>
      <w:r>
        <w:rPr>
          <w:rFonts w:ascii="Times New Roman"/>
          <w:b w:val="false"/>
          <w:i w:val="false"/>
          <w:color w:val="000000"/>
          <w:sz w:val="28"/>
        </w:rPr>
        <w:t>
      центр выдает потребителю уведомление либо мотивированный ответ об отказе.</w:t>
      </w:r>
    </w:p>
    <w:bookmarkEnd w:id="70"/>
    <w:bookmarkStart w:name="z146" w:id="7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1"/>
    <w:bookmarkStart w:name="z147" w:id="72"/>
    <w:p>
      <w:pPr>
        <w:spacing w:after="0"/>
        <w:ind w:left="0"/>
        <w:jc w:val="both"/>
      </w:pPr>
      <w:r>
        <w:rPr>
          <w:rFonts w:ascii="Times New Roman"/>
          <w:b w:val="false"/>
          <w:i w:val="false"/>
          <w:color w:val="000000"/>
          <w:sz w:val="28"/>
        </w:rPr>
        <w:t xml:space="preserve">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xml:space="preserve">
      1) по обеспечению сурдотехническими средствами: </w:t>
      </w:r>
      <w:r>
        <w:br/>
      </w:r>
      <w:r>
        <w:rPr>
          <w:rFonts w:ascii="Times New Roman"/>
          <w:b w:val="false"/>
          <w:i w:val="false"/>
          <w:color w:val="000000"/>
          <w:sz w:val="28"/>
        </w:rPr>
        <w:t>
      заявление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специалист по документоведению и работе с обращениями граждан уполномоченного органа (СФЕ 4); </w:t>
      </w:r>
      <w:r>
        <w:br/>
      </w:r>
      <w:r>
        <w:rPr>
          <w:rFonts w:ascii="Times New Roman"/>
          <w:b w:val="false"/>
          <w:i w:val="false"/>
          <w:color w:val="000000"/>
          <w:sz w:val="28"/>
        </w:rPr>
        <w:t xml:space="preserve">
      5) инспектор сектора выдачи документов центра (СФЕ 5); </w:t>
      </w:r>
      <w:r>
        <w:br/>
      </w:r>
      <w:r>
        <w:rPr>
          <w:rFonts w:ascii="Times New Roman"/>
          <w:b w:val="false"/>
          <w:i w:val="false"/>
          <w:color w:val="000000"/>
          <w:sz w:val="28"/>
        </w:rPr>
        <w:t xml:space="preserve">
      6) специалист накопительного сектора центра (СФЕ 6); </w:t>
      </w:r>
      <w:r>
        <w:br/>
      </w:r>
      <w:r>
        <w:rPr>
          <w:rFonts w:ascii="Times New Roman"/>
          <w:b w:val="false"/>
          <w:i w:val="false"/>
          <w:color w:val="000000"/>
          <w:sz w:val="28"/>
        </w:rPr>
        <w:t xml:space="preserve">
      7) инспектор операционного зала центра (СФЕ 7); </w:t>
      </w:r>
      <w:r>
        <w:br/>
      </w:r>
      <w:r>
        <w:rPr>
          <w:rFonts w:ascii="Times New Roman"/>
          <w:b w:val="false"/>
          <w:i w:val="false"/>
          <w:color w:val="000000"/>
          <w:sz w:val="28"/>
        </w:rPr>
        <w:t xml:space="preserve">
      8) консультант центра (СФЕ 8).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2"/>
    <w:bookmarkStart w:name="z152" w:id="7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73"/>
    <w:bookmarkStart w:name="z153" w:id="74"/>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74"/>
    <w:bookmarkStart w:name="z154" w:id="7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75"/>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меня, инвалида ____________________ группы обеспечить</w:t>
      </w:r>
      <w:r>
        <w:br/>
      </w:r>
      <w:r>
        <w:rPr>
          <w:rFonts w:ascii="Times New Roman"/>
          <w:b w:val="false"/>
          <w:i w:val="false"/>
          <w:color w:val="000000"/>
          <w:sz w:val="28"/>
        </w:rPr>
        <w:t>
сурдо-тифлотехническими и обязательными гигиеническими средствами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 с прилагаемыми</w:t>
      </w:r>
      <w:r>
        <w:br/>
      </w:r>
      <w:r>
        <w:rPr>
          <w:rFonts w:ascii="Times New Roman"/>
          <w:b w:val="false"/>
          <w:i w:val="false"/>
          <w:color w:val="000000"/>
          <w:sz w:val="28"/>
        </w:rPr>
        <w:t>
документами в количестве __________ штук принято</w:t>
      </w:r>
      <w:r>
        <w:br/>
      </w:r>
      <w:r>
        <w:rPr>
          <w:rFonts w:ascii="Times New Roman"/>
          <w:b w:val="false"/>
          <w:i w:val="false"/>
          <w:color w:val="000000"/>
          <w:sz w:val="28"/>
        </w:rPr>
        <w:t>
"____" _____________ 20 ____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55" w:id="7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регламенту оказания государственной услуги </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76"/>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966"/>
        <w:gridCol w:w="2451"/>
        <w:gridCol w:w="3065"/>
        <w:gridCol w:w="423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w:t>
            </w:r>
          </w:p>
          <w:p>
            <w:pPr>
              <w:spacing w:after="20"/>
              <w:ind w:left="20"/>
              <w:jc w:val="both"/>
            </w:pPr>
            <w:r>
              <w:rPr>
                <w:rFonts w:ascii="Times New Roman"/>
                <w:b w:val="false"/>
                <w:i w:val="false"/>
                <w:color w:val="000000"/>
                <w:sz w:val="20"/>
              </w:rPr>
              <w:t>Руководитель уполномоченного органа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инвалидов для обеспечения сурдо- тифлосредствами и обязательными гигиеническими средствами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на обеспечение сурдотехническими, тифлотехническими и обязательными гигиеническими средствами и выдает потребителю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 по работе с ветеранами, инвалидами и малообеспеченными гражданами</w:t>
            </w:r>
          </w:p>
        </w:tc>
      </w:tr>
      <w:tr>
        <w:trPr>
          <w:trHeight w:val="64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5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рабочих дня </w:t>
            </w:r>
          </w:p>
        </w:tc>
      </w:tr>
      <w:tr>
        <w:trPr>
          <w:trHeight w:val="15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об оформлении документов для обеспечения сурдо-тифлотехническими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w:t>
            </w:r>
          </w:p>
        </w:tc>
      </w:tr>
      <w:tr>
        <w:trPr>
          <w:trHeight w:val="46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485" w:hRule="atLeast"/>
        </w:trPr>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943"/>
        <w:gridCol w:w="1307"/>
        <w:gridCol w:w="1522"/>
        <w:gridCol w:w="1480"/>
        <w:gridCol w:w="1456"/>
        <w:gridCol w:w="1544"/>
        <w:gridCol w:w="1412"/>
        <w:gridCol w:w="1147"/>
        <w:gridCol w:w="1435"/>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сектора выдачи документов Центра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Специалист накопительного сектора Центра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Инспектор операционного зала Центра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p>
            <w:pPr>
              <w:spacing w:after="20"/>
              <w:ind w:left="20"/>
              <w:jc w:val="both"/>
            </w:pPr>
            <w:r>
              <w:rPr>
                <w:rFonts w:ascii="Times New Roman"/>
                <w:b w:val="false"/>
                <w:i w:val="false"/>
                <w:color w:val="000000"/>
                <w:sz w:val="20"/>
              </w:rPr>
              <w:t>Консультант Центра</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сурдо-тифлосредствами и обязательными гигиеническими средствами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6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 потребителю.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Потребителю выдает расписку. Передает документы в накопительный сектор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ответственному исполнителю</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 либо мотивированного ответа об отказе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обеспечения сурдо-тифлотехническими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 уполномоченного органа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 об отказе в центр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в Центр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либо мотивированный ответ об отказе потребителю</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7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 средствами"</w:t>
      </w:r>
    </w:p>
    <w:bookmarkEnd w:id="77"/>
    <w:bookmarkStart w:name="z157" w:id="7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78"/>
    <w:p>
      <w:pPr>
        <w:spacing w:after="0"/>
        <w:ind w:left="0"/>
        <w:jc w:val="both"/>
      </w:pPr>
      <w:r>
        <w:drawing>
          <wp:inline distT="0" distB="0" distL="0" distR="0">
            <wp:extent cx="8636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3924300"/>
                    </a:xfrm>
                    <a:prstGeom prst="rect">
                      <a:avLst/>
                    </a:prstGeom>
                  </pic:spPr>
                </pic:pic>
              </a:graphicData>
            </a:graphic>
          </wp:inline>
        </w:drawing>
      </w:r>
    </w:p>
    <w:bookmarkStart w:name="z158" w:id="7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79"/>
    <w:bookmarkStart w:name="z159" w:id="80"/>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государственных пособий семьям, имеющим детей до 18 лет"</w:t>
      </w:r>
    </w:p>
    <w:bookmarkEnd w:id="80"/>
    <w:bookmarkStart w:name="z160" w:id="81"/>
    <w:p>
      <w:pPr>
        <w:spacing w:after="0"/>
        <w:ind w:left="0"/>
        <w:jc w:val="left"/>
      </w:pPr>
      <w:r>
        <w:rPr>
          <w:rFonts w:ascii="Times New Roman"/>
          <w:b/>
          <w:i w:val="false"/>
          <w:color w:val="000000"/>
        </w:rPr>
        <w:t xml:space="preserve"> 
1. Основные понятия</w:t>
      </w:r>
    </w:p>
    <w:bookmarkEnd w:id="81"/>
    <w:bookmarkStart w:name="z161" w:id="82"/>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"Назначение государственных пособий семьям, имеющим детей до 18 лет"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государственное пособие семьям, имеющим детей до 18 лет (далее – пособие на детей) – выплата в денежной форме, предоставляемая государством семьям, имеющим детей до 18 лет, со среднедушевым доходом ниже стоимости продовольственной корзины, установленной в области; </w:t>
      </w:r>
      <w:r>
        <w:br/>
      </w:r>
      <w:r>
        <w:rPr>
          <w:rFonts w:ascii="Times New Roman"/>
          <w:b w:val="false"/>
          <w:i w:val="false"/>
          <w:color w:val="000000"/>
          <w:sz w:val="28"/>
        </w:rPr>
        <w:t xml:space="preserve">
      3) уполномоченный орган по назначению и выплате государственных пособий семьям, имеющим детей до 18 лет – государственное учреждение "Отдел занятости и социальных программ города Балхаш" (далее – уполномоченный орган); </w:t>
      </w:r>
      <w:r>
        <w:br/>
      </w:r>
      <w:r>
        <w:rPr>
          <w:rFonts w:ascii="Times New Roman"/>
          <w:b w:val="false"/>
          <w:i w:val="false"/>
          <w:color w:val="000000"/>
          <w:sz w:val="28"/>
        </w:rPr>
        <w:t xml:space="preserve">
      4) среднедушевой доход – доля совокупного дохода семьи, приходящегося на каждого члена семьи в месяц; </w:t>
      </w:r>
      <w:r>
        <w:br/>
      </w:r>
      <w:r>
        <w:rPr>
          <w:rFonts w:ascii="Times New Roman"/>
          <w:b w:val="false"/>
          <w:i w:val="false"/>
          <w:color w:val="000000"/>
          <w:sz w:val="28"/>
        </w:rPr>
        <w:t xml:space="preserve">
      5) потребитель – физические лица: граждане Республики Казахстан, постоянно проживающие на территории города Балхаш, и оралманы, имеющие детей до 18 лет, среднедушевой доход семьи которых ниже стоимости продовольственной корзины; </w:t>
      </w:r>
      <w:r>
        <w:br/>
      </w:r>
      <w:r>
        <w:rPr>
          <w:rFonts w:ascii="Times New Roman"/>
          <w:b w:val="false"/>
          <w:i w:val="false"/>
          <w:color w:val="000000"/>
          <w:sz w:val="28"/>
        </w:rPr>
        <w:t xml:space="preserve">
      6) центр обслуживания населения – республиканское государственное предприятие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 </w:t>
      </w:r>
    </w:p>
    <w:bookmarkEnd w:id="82"/>
    <w:bookmarkStart w:name="z162" w:id="83"/>
    <w:p>
      <w:pPr>
        <w:spacing w:after="0"/>
        <w:ind w:left="0"/>
        <w:jc w:val="left"/>
      </w:pPr>
      <w:r>
        <w:rPr>
          <w:rFonts w:ascii="Times New Roman"/>
          <w:b/>
          <w:i w:val="false"/>
          <w:color w:val="000000"/>
        </w:rPr>
        <w:t xml:space="preserve"> 
2. Общие положения</w:t>
      </w:r>
    </w:p>
    <w:bookmarkEnd w:id="83"/>
    <w:bookmarkStart w:name="z163" w:id="84"/>
    <w:p>
      <w:pPr>
        <w:spacing w:after="0"/>
        <w:ind w:left="0"/>
        <w:jc w:val="both"/>
      </w:pPr>
      <w:r>
        <w:rPr>
          <w:rFonts w:ascii="Times New Roman"/>
          <w:b w:val="false"/>
          <w:i w:val="false"/>
          <w:color w:val="000000"/>
          <w:sz w:val="28"/>
        </w:rPr>
        <w:t xml:space="preserve">
      2. Государственная услуга "Назначение государственных пособий семьям, имеющим детей до 18 лет" - административная процедура, осуществляемая уполномоченным органом в целях оказания помощи в денежной форме семьям, имеющим детей до 18 лет, со среднедушевым доходом ниже стоимости продовольственной корзины.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и центр обслуживания населения (на альтернативной основе). </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пособия на детей (далее – уведомление) либо мотивированный ответ об отказе в предоставлении услуги на бумажном носителе.</w:t>
      </w:r>
    </w:p>
    <w:bookmarkEnd w:id="84"/>
    <w:bookmarkStart w:name="z168" w:id="8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5"/>
    <w:bookmarkStart w:name="z169" w:id="86"/>
    <w:p>
      <w:pPr>
        <w:spacing w:after="0"/>
        <w:ind w:left="0"/>
        <w:jc w:val="both"/>
      </w:pPr>
      <w:r>
        <w:rPr>
          <w:rFonts w:ascii="Times New Roman"/>
          <w:b w:val="false"/>
          <w:i w:val="false"/>
          <w:color w:val="000000"/>
          <w:sz w:val="28"/>
        </w:rPr>
        <w:t xml:space="preserve">
      7. Государственную услугу оказывают: </w:t>
      </w:r>
      <w:r>
        <w:br/>
      </w:r>
      <w:r>
        <w:rPr>
          <w:rFonts w:ascii="Times New Roman"/>
          <w:b w:val="false"/>
          <w:i w:val="false"/>
          <w:color w:val="000000"/>
          <w:sz w:val="28"/>
        </w:rPr>
        <w:t>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44061, факс 8 (71036) 41411, адрес электронной почты: blh_ozs@mail.ru.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Центр, адрес: 100300, Карагандинская область, город Балхаш, улица Бокейханова 20а, республиканское государственное предприятие "Отдел города Балхаш "Центр обслуживания населения", телефон 8 (71036) 68349, 68347, 68339, адрес электронной почты: balkhashcon@mail.ru. </w:t>
      </w:r>
      <w:r>
        <w:br/>
      </w:r>
      <w:r>
        <w:rPr>
          <w:rFonts w:ascii="Times New Roman"/>
          <w:b w:val="false"/>
          <w:i w:val="false"/>
          <w:color w:val="000000"/>
          <w:sz w:val="28"/>
        </w:rPr>
        <w:t>
      График работы: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Балхаш" http://www.social.balkhash.kz, на стендах уполномоченного органа, центра, акимов поселков,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 </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если в семье трудоспособные родители (усыновители и/или удочерители)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и/или удочерители)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xml:space="preserve">
      2) в случае, когда среднедушевой доход семьи превышает установленный размер продовольственной корзины. </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xml:space="preserve">
      1) смерть ребенка; </w:t>
      </w:r>
      <w:r>
        <w:br/>
      </w:r>
      <w:r>
        <w:rPr>
          <w:rFonts w:ascii="Times New Roman"/>
          <w:b w:val="false"/>
          <w:i w:val="false"/>
          <w:color w:val="000000"/>
          <w:sz w:val="28"/>
        </w:rPr>
        <w:t xml:space="preserve">
      2) определение ребенка на полное государственное обеспечение; </w:t>
      </w:r>
      <w:r>
        <w:br/>
      </w:r>
      <w:r>
        <w:rPr>
          <w:rFonts w:ascii="Times New Roman"/>
          <w:b w:val="false"/>
          <w:i w:val="false"/>
          <w:color w:val="000000"/>
          <w:sz w:val="28"/>
        </w:rPr>
        <w:t xml:space="preserve">
      3) представление потребителем недостоверных сведений, повлекших за собой незаконное назначение пособия; </w:t>
      </w:r>
      <w:r>
        <w:br/>
      </w:r>
      <w:r>
        <w:rPr>
          <w:rFonts w:ascii="Times New Roman"/>
          <w:b w:val="false"/>
          <w:i w:val="false"/>
          <w:color w:val="000000"/>
          <w:sz w:val="28"/>
        </w:rPr>
        <w:t xml:space="preserve">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 </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центр или акиму сельского округа;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или аким сельского округа проводит регистрацию заявления и передает документы в участковую комиссию; </w:t>
      </w:r>
      <w:r>
        <w:br/>
      </w:r>
      <w:r>
        <w:rPr>
          <w:rFonts w:ascii="Times New Roman"/>
          <w:b w:val="false"/>
          <w:i w:val="false"/>
          <w:color w:val="000000"/>
          <w:sz w:val="28"/>
        </w:rPr>
        <w:t xml:space="preserve">
      4)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или акиму сельского округа; </w:t>
      </w:r>
      <w:r>
        <w:br/>
      </w:r>
      <w:r>
        <w:rPr>
          <w:rFonts w:ascii="Times New Roman"/>
          <w:b w:val="false"/>
          <w:i w:val="false"/>
          <w:color w:val="000000"/>
          <w:sz w:val="28"/>
        </w:rPr>
        <w:t xml:space="preserve">
      5) аким сельского округа передает документы потребителя и заключение в уполномоченный орган; </w:t>
      </w:r>
      <w:r>
        <w:br/>
      </w:r>
      <w:r>
        <w:rPr>
          <w:rFonts w:ascii="Times New Roman"/>
          <w:b w:val="false"/>
          <w:i w:val="false"/>
          <w:color w:val="000000"/>
          <w:sz w:val="28"/>
        </w:rPr>
        <w:t xml:space="preserve">
      6) уполномоченный орган регистрирует документы, рассматривает и принимает решение о назначении (отказе в назначении) пособия на детей, оформляет уведомление либо мотивированный ответ об отказе, направляет результат оказания государственной услуги акиму сельского округа, в центр; </w:t>
      </w:r>
      <w:r>
        <w:br/>
      </w:r>
      <w:r>
        <w:rPr>
          <w:rFonts w:ascii="Times New Roman"/>
          <w:b w:val="false"/>
          <w:i w:val="false"/>
          <w:color w:val="000000"/>
          <w:sz w:val="28"/>
        </w:rPr>
        <w:t>
      7) аким сельского округа или центр выдает потребителю уведомление либо мотивированный ответ об отказе.</w:t>
      </w:r>
    </w:p>
    <w:bookmarkEnd w:id="86"/>
    <w:bookmarkStart w:name="z174" w:id="8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 </w:t>
      </w:r>
    </w:p>
    <w:bookmarkEnd w:id="87"/>
    <w:bookmarkStart w:name="z175" w:id="88"/>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представляет следующие документы: </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 либо копию (копии) записи (записей) акта (актов) о рождении;</w:t>
      </w:r>
      <w:r>
        <w:br/>
      </w:r>
      <w:r>
        <w:rPr>
          <w:rFonts w:ascii="Times New Roman"/>
          <w:b w:val="false"/>
          <w:i w:val="false"/>
          <w:color w:val="000000"/>
          <w:sz w:val="28"/>
        </w:rPr>
        <w:t>
      3) копию документа, удостоверяющего личность потребителя;</w:t>
      </w:r>
      <w:r>
        <w:br/>
      </w:r>
      <w:r>
        <w:rPr>
          <w:rFonts w:ascii="Times New Roman"/>
          <w:b w:val="false"/>
          <w:i w:val="false"/>
          <w:color w:val="000000"/>
          <w:sz w:val="28"/>
        </w:rPr>
        <w:t xml:space="preserve">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 </w:t>
      </w:r>
      <w:r>
        <w:br/>
      </w:r>
      <w:r>
        <w:rPr>
          <w:rFonts w:ascii="Times New Roman"/>
          <w:b w:val="false"/>
          <w:i w:val="false"/>
          <w:color w:val="000000"/>
          <w:sz w:val="28"/>
        </w:rPr>
        <w:t xml:space="preserve">
      5) сведения о составе семьи установленного образца; </w:t>
      </w:r>
      <w:r>
        <w:br/>
      </w:r>
      <w:r>
        <w:rPr>
          <w:rFonts w:ascii="Times New Roman"/>
          <w:b w:val="false"/>
          <w:i w:val="false"/>
          <w:color w:val="000000"/>
          <w:sz w:val="28"/>
        </w:rPr>
        <w:t xml:space="preserve">
      6) сведения о доходах членов семьи установленного образца; </w:t>
      </w:r>
      <w:r>
        <w:br/>
      </w:r>
      <w:r>
        <w:rPr>
          <w:rFonts w:ascii="Times New Roman"/>
          <w:b w:val="false"/>
          <w:i w:val="false"/>
          <w:color w:val="000000"/>
          <w:sz w:val="28"/>
        </w:rPr>
        <w:t xml:space="preserve">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 </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документов о доходах.</w:t>
      </w:r>
      <w:r>
        <w:br/>
      </w:r>
      <w:r>
        <w:rPr>
          <w:rFonts w:ascii="Times New Roman"/>
          <w:b w:val="false"/>
          <w:i w:val="false"/>
          <w:color w:val="000000"/>
          <w:sz w:val="28"/>
        </w:rPr>
        <w:t>
      В случае невозможности личного обращения одного из родителей, опекунов, попечителей с заявлением о назначении пособия родители, опекуны, попечители вправе уполномочить других лиц на обращение с заявлением о назначении пособия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3)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4) участковая комиссия, созданная решением акима города Балхаш (далее – участковая комиссия) (СФЕ 4);</w:t>
      </w:r>
      <w:r>
        <w:br/>
      </w:r>
      <w:r>
        <w:rPr>
          <w:rFonts w:ascii="Times New Roman"/>
          <w:b w:val="false"/>
          <w:i w:val="false"/>
          <w:color w:val="000000"/>
          <w:sz w:val="28"/>
        </w:rPr>
        <w:t xml:space="preserve">
      5) аким поселка по месту жительства потребителя (далее – аким сельского округа) (СФЕ 5); </w:t>
      </w:r>
      <w:r>
        <w:br/>
      </w:r>
      <w:r>
        <w:rPr>
          <w:rFonts w:ascii="Times New Roman"/>
          <w:b w:val="false"/>
          <w:i w:val="false"/>
          <w:color w:val="000000"/>
          <w:sz w:val="28"/>
        </w:rPr>
        <w:t>
      6) участковая комиссия, созданная решением акима поселка по месту жительства потребителя (далее – участковая комиссия акима поселка) (СФЕ 6).</w:t>
      </w:r>
      <w:r>
        <w:br/>
      </w:r>
      <w:r>
        <w:rPr>
          <w:rFonts w:ascii="Times New Roman"/>
          <w:b w:val="false"/>
          <w:i w:val="false"/>
          <w:color w:val="000000"/>
          <w:sz w:val="28"/>
        </w:rPr>
        <w:t>
      В альтернативном процессе оказания услуги участвуют:</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xml:space="preserve">
      4) участковая комиссия, созданная решением акима города Балхаш (далее – участковая комиссия) (СФЕ 4); </w:t>
      </w:r>
      <w:r>
        <w:br/>
      </w:r>
      <w:r>
        <w:rPr>
          <w:rFonts w:ascii="Times New Roman"/>
          <w:b w:val="false"/>
          <w:i w:val="false"/>
          <w:color w:val="000000"/>
          <w:sz w:val="28"/>
        </w:rPr>
        <w:t xml:space="preserve">
      5) аким сельского округа по месту жительства потребителя (далее – аким сельского округа) (СФЕ 5); </w:t>
      </w:r>
      <w:r>
        <w:br/>
      </w:r>
      <w:r>
        <w:rPr>
          <w:rFonts w:ascii="Times New Roman"/>
          <w:b w:val="false"/>
          <w:i w:val="false"/>
          <w:color w:val="000000"/>
          <w:sz w:val="28"/>
        </w:rPr>
        <w:t xml:space="preserve">
      6) участковая комиссия, созданная решением акима сельского округа по месту жительства потребителя (далее – участковая комиссия акима сельского округа) (СФЕ 6); </w:t>
      </w:r>
      <w:r>
        <w:br/>
      </w:r>
      <w:r>
        <w:rPr>
          <w:rFonts w:ascii="Times New Roman"/>
          <w:b w:val="false"/>
          <w:i w:val="false"/>
          <w:color w:val="000000"/>
          <w:sz w:val="28"/>
        </w:rPr>
        <w:t xml:space="preserve">
      7) инспектор сектора выдачи документов центра (СФЕ 7); </w:t>
      </w:r>
      <w:r>
        <w:br/>
      </w:r>
      <w:r>
        <w:rPr>
          <w:rFonts w:ascii="Times New Roman"/>
          <w:b w:val="false"/>
          <w:i w:val="false"/>
          <w:color w:val="000000"/>
          <w:sz w:val="28"/>
        </w:rPr>
        <w:t xml:space="preserve">
      8) инспектор накопительного сектора центра (СФЕ 8); </w:t>
      </w:r>
      <w:r>
        <w:br/>
      </w:r>
      <w:r>
        <w:rPr>
          <w:rFonts w:ascii="Times New Roman"/>
          <w:b w:val="false"/>
          <w:i w:val="false"/>
          <w:color w:val="000000"/>
          <w:sz w:val="28"/>
        </w:rPr>
        <w:t xml:space="preserve">
      9) инспектор центра (СФЕ 9).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8"/>
    <w:bookmarkStart w:name="z180" w:id="8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89"/>
    <w:bookmarkStart w:name="z181" w:id="90"/>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90"/>
    <w:bookmarkStart w:name="z182" w:id="9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91"/>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936"/>
        <w:gridCol w:w="3075"/>
        <w:gridCol w:w="2419"/>
        <w:gridCol w:w="2798"/>
        <w:gridCol w:w="2341"/>
      </w:tblGrid>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заявителя </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потребителю уведомление о назначении либо мотивированный ответ об отказе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Описание действий структурно-функциональных единиц (основной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458"/>
        <w:gridCol w:w="2201"/>
        <w:gridCol w:w="2084"/>
        <w:gridCol w:w="2145"/>
        <w:gridCol w:w="2106"/>
        <w:gridCol w:w="253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 xml:space="preserve">Аким поселка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поселка</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заявителя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календарных дней с момента регистрации заявления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сельского округа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Описание действий структурно-функциональных единиц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494"/>
        <w:gridCol w:w="1719"/>
        <w:gridCol w:w="1719"/>
        <w:gridCol w:w="1751"/>
        <w:gridCol w:w="1254"/>
        <w:gridCol w:w="1387"/>
        <w:gridCol w:w="1499"/>
        <w:gridCol w:w="1743"/>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Инспектор сектора выдачи документов центра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p>
            <w:pPr>
              <w:spacing w:after="20"/>
              <w:ind w:left="20"/>
              <w:jc w:val="both"/>
            </w:pPr>
            <w:r>
              <w:rPr>
                <w:rFonts w:ascii="Times New Roman"/>
                <w:b w:val="false"/>
                <w:i w:val="false"/>
                <w:color w:val="000000"/>
                <w:sz w:val="20"/>
              </w:rPr>
              <w:t>Инспектор накопительного сектора центра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p>
            <w:pPr>
              <w:spacing w:after="20"/>
              <w:ind w:left="20"/>
              <w:jc w:val="both"/>
            </w:pPr>
            <w:r>
              <w:rPr>
                <w:rFonts w:ascii="Times New Roman"/>
                <w:b w:val="false"/>
                <w:i w:val="false"/>
                <w:color w:val="000000"/>
                <w:sz w:val="20"/>
              </w:rPr>
              <w:t>Инспектор центра</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назначения пособия на детей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потребителю расписку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расписки</w:t>
            </w:r>
          </w:p>
        </w:tc>
      </w:tr>
      <w:tr>
        <w:trPr>
          <w:trHeight w:val="555"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передачи документов в уполномоченный орган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приема и регистрации документов на назначение пособия на детей в уполномоченном органе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реестру принимает заявления со всеми необходимыми документами, регистрирует в журнале учета заявлений на назначение пособия на детей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потребителя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с утвержденным решением, подлежащим исполнению</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 назначении государственных пособия на детей либо мотивированный ответ об отказе и передает в центр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приема уведомления либо мотивированного ответ об отказе из уполномоченного органа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 передает в сектор выдачи документов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из накопительного отдела и вручает потребителю услуги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выдача уведомления либо мотивированного ответ об отказе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2907"/>
        <w:gridCol w:w="4156"/>
        <w:gridCol w:w="4198"/>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1065"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975"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акта обследования и заключения участковой комиссии специалисту сектора уполномоченного органа</w:t>
            </w:r>
          </w:p>
        </w:tc>
      </w:tr>
      <w:tr>
        <w:trPr>
          <w:trHeight w:val="108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896"/>
        <w:gridCol w:w="2679"/>
        <w:gridCol w:w="2798"/>
        <w:gridCol w:w="2187"/>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Аким сельского округа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сельского округа</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 xml:space="preserve">Прием документов с актом обследования и заключением участковой комиссии от акима поселка, регистрация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 на детей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документов с актом обследования и заключением участковой комиссии в уполномоченный орган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978"/>
        <w:gridCol w:w="1827"/>
        <w:gridCol w:w="1935"/>
        <w:gridCol w:w="2432"/>
        <w:gridCol w:w="2109"/>
        <w:gridCol w:w="2088"/>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Инспектор сектора выдачи документов центра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p>
            <w:pPr>
              <w:spacing w:after="20"/>
              <w:ind w:left="20"/>
              <w:jc w:val="both"/>
            </w:pPr>
            <w:r>
              <w:rPr>
                <w:rFonts w:ascii="Times New Roman"/>
                <w:b w:val="false"/>
                <w:i w:val="false"/>
                <w:color w:val="000000"/>
                <w:sz w:val="20"/>
              </w:rPr>
              <w:t>Инспектор накопительного сектора центра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p>
            <w:pPr>
              <w:spacing w:after="20"/>
              <w:ind w:left="20"/>
              <w:jc w:val="both"/>
            </w:pPr>
            <w:r>
              <w:rPr>
                <w:rFonts w:ascii="Times New Roman"/>
                <w:b w:val="false"/>
                <w:i w:val="false"/>
                <w:color w:val="000000"/>
                <w:sz w:val="20"/>
              </w:rPr>
              <w:t>Инспектор центра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Выдача поручения на проведение обследования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Прием и регистрация документов из центра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p>
          <w:p>
            <w:pPr>
              <w:spacing w:after="20"/>
              <w:ind w:left="20"/>
              <w:jc w:val="both"/>
            </w:pPr>
            <w:r>
              <w:rPr>
                <w:rFonts w:ascii="Times New Roman"/>
                <w:b w:val="false"/>
                <w:i w:val="false"/>
                <w:color w:val="000000"/>
                <w:sz w:val="20"/>
              </w:rPr>
              <w:t>Прием уведомления из накопительног либо мотивированного ответа об отказе о сектора и вручение потребителю услуги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расписки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Передача акта обследования и заключения участковой комиссии специалисту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p>
          <w:p>
            <w:pPr>
              <w:spacing w:after="20"/>
              <w:ind w:left="20"/>
              <w:jc w:val="both"/>
            </w:pP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p>
          <w:p>
            <w:pPr>
              <w:spacing w:after="20"/>
              <w:ind w:left="20"/>
              <w:jc w:val="both"/>
            </w:pPr>
            <w:r>
              <w:rPr>
                <w:rFonts w:ascii="Times New Roman"/>
                <w:b w:val="false"/>
                <w:i w:val="false"/>
                <w:color w:val="000000"/>
                <w:sz w:val="20"/>
              </w:rPr>
              <w:t>Оформление уведомления о назначении пособия на детей либо мотивированного ответа об отказе и передача в центр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9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92"/>
    <w:bookmarkStart w:name="z184" w:id="93"/>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 (вариант 1)</w:t>
      </w:r>
    </w:p>
    <w:bookmarkEnd w:id="93"/>
    <w:p>
      <w:pPr>
        <w:spacing w:after="0"/>
        <w:ind w:left="0"/>
        <w:jc w:val="both"/>
      </w:pPr>
      <w:r>
        <w:drawing>
          <wp:inline distT="0" distB="0" distL="0" distR="0">
            <wp:extent cx="9004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04300" cy="4470400"/>
                    </a:xfrm>
                    <a:prstGeom prst="rect">
                      <a:avLst/>
                    </a:prstGeom>
                  </pic:spPr>
                </pic:pic>
              </a:graphicData>
            </a:graphic>
          </wp:inline>
        </w:drawing>
      </w:r>
    </w:p>
    <w:p>
      <w:pPr>
        <w:spacing w:after="0"/>
        <w:ind w:left="0"/>
        <w:jc w:val="left"/>
      </w:pPr>
      <w:r>
        <w:rPr>
          <w:rFonts w:ascii="Times New Roman"/>
          <w:b/>
          <w:i w:val="false"/>
          <w:color w:val="000000"/>
        </w:rPr>
        <w:t xml:space="preserve"> Основной процесс оказания государственной услуги (вариант 2)</w:t>
      </w:r>
    </w:p>
    <w:p>
      <w:pPr>
        <w:spacing w:after="0"/>
        <w:ind w:left="0"/>
        <w:jc w:val="both"/>
      </w:pPr>
      <w:r>
        <w:drawing>
          <wp:inline distT="0" distB="0" distL="0" distR="0">
            <wp:extent cx="86106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10600" cy="5295900"/>
                    </a:xfrm>
                    <a:prstGeom prst="rect">
                      <a:avLst/>
                    </a:prstGeom>
                  </pic:spPr>
                </pic:pic>
              </a:graphicData>
            </a:graphic>
          </wp:inline>
        </w:drawing>
      </w:r>
    </w:p>
    <w:p>
      <w:pPr>
        <w:spacing w:after="0"/>
        <w:ind w:left="0"/>
        <w:jc w:val="left"/>
      </w:pPr>
      <w:r>
        <w:rPr>
          <w:rFonts w:ascii="Times New Roman"/>
          <w:b/>
          <w:i w:val="false"/>
          <w:color w:val="000000"/>
        </w:rPr>
        <w:t xml:space="preserve"> Процесс оказания государственной услуги – альтернативный вариант</w:t>
      </w:r>
    </w:p>
    <w:p>
      <w:pPr>
        <w:spacing w:after="0"/>
        <w:ind w:left="0"/>
        <w:jc w:val="both"/>
      </w:pPr>
      <w:r>
        <w:drawing>
          <wp:inline distT="0" distB="0" distL="0" distR="0">
            <wp:extent cx="83820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0" cy="5626100"/>
                    </a:xfrm>
                    <a:prstGeom prst="rect">
                      <a:avLst/>
                    </a:prstGeom>
                  </pic:spPr>
                </pic:pic>
              </a:graphicData>
            </a:graphic>
          </wp:inline>
        </w:drawing>
      </w:r>
    </w:p>
    <w:bookmarkStart w:name="z185" w:id="9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94"/>
    <w:bookmarkStart w:name="z186" w:id="9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государственной адресной социальной помощи"</w:t>
      </w:r>
    </w:p>
    <w:bookmarkEnd w:id="95"/>
    <w:bookmarkStart w:name="z187" w:id="96"/>
    <w:p>
      <w:pPr>
        <w:spacing w:after="0"/>
        <w:ind w:left="0"/>
        <w:jc w:val="left"/>
      </w:pPr>
      <w:r>
        <w:rPr>
          <w:rFonts w:ascii="Times New Roman"/>
          <w:b/>
          <w:i w:val="false"/>
          <w:color w:val="000000"/>
        </w:rPr>
        <w:t xml:space="preserve"> 
1. Основные понятия </w:t>
      </w:r>
    </w:p>
    <w:bookmarkEnd w:id="96"/>
    <w:bookmarkStart w:name="z188" w:id="97"/>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"Назначение государственной адресной социальной помощи" (далее - Регламент) используется следующие основные понятия: </w:t>
      </w:r>
      <w:r>
        <w:br/>
      </w:r>
      <w:r>
        <w:rPr>
          <w:rFonts w:ascii="Times New Roman"/>
          <w:b w:val="false"/>
          <w:i w:val="false"/>
          <w:color w:val="000000"/>
          <w:sz w:val="28"/>
        </w:rPr>
        <w:t>
      1) уполномоченный орган по назначению и выплате государственной адресной социальной помощи - государственное учреждение "Отдел занятости и социальных программ города Балхаш" (далее - уполномоченный орган);</w:t>
      </w:r>
      <w:r>
        <w:br/>
      </w:r>
      <w:r>
        <w:rPr>
          <w:rFonts w:ascii="Times New Roman"/>
          <w:b w:val="false"/>
          <w:i w:val="false"/>
          <w:color w:val="000000"/>
          <w:sz w:val="28"/>
        </w:rPr>
        <w:t xml:space="preserve">
      2) среднедушевой доход - доля совокупного дохода семьи, приходящегося на каждого члена семьи в месяц; </w:t>
      </w:r>
      <w:r>
        <w:br/>
      </w:r>
      <w:r>
        <w:rPr>
          <w:rFonts w:ascii="Times New Roman"/>
          <w:b w:val="false"/>
          <w:i w:val="false"/>
          <w:color w:val="000000"/>
          <w:sz w:val="28"/>
        </w:rPr>
        <w:t xml:space="preserve">
      3) структурно - 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4) государственная адресная социальная помощь (далее - АСП) - выплата в денежной форме, предоставляемая государством лицам (семьям) с месячным среднедушевым доходом ниже черты бедности, установленной в области; </w:t>
      </w:r>
      <w:r>
        <w:br/>
      </w:r>
      <w:r>
        <w:rPr>
          <w:rFonts w:ascii="Times New Roman"/>
          <w:b w:val="false"/>
          <w:i w:val="false"/>
          <w:color w:val="000000"/>
          <w:sz w:val="28"/>
        </w:rPr>
        <w:t xml:space="preserve">
      5) потребитель - физические лица: граждане Республики Казахстан, оралманы, лица, имеющие статус беженца, иностранцы и лица без гражданства, постоянно проживающие на территории города Балхаш, со среднедушевым доходом, не превышающим черты бедности; </w:t>
      </w:r>
      <w:r>
        <w:br/>
      </w:r>
      <w:r>
        <w:rPr>
          <w:rFonts w:ascii="Times New Roman"/>
          <w:b w:val="false"/>
          <w:i w:val="false"/>
          <w:color w:val="000000"/>
          <w:sz w:val="28"/>
        </w:rPr>
        <w:t>
      6)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97"/>
    <w:bookmarkStart w:name="z189" w:id="98"/>
    <w:p>
      <w:pPr>
        <w:spacing w:after="0"/>
        <w:ind w:left="0"/>
        <w:jc w:val="left"/>
      </w:pPr>
      <w:r>
        <w:rPr>
          <w:rFonts w:ascii="Times New Roman"/>
          <w:b/>
          <w:i w:val="false"/>
          <w:color w:val="000000"/>
        </w:rPr>
        <w:t xml:space="preserve"> 
2. Общие положения</w:t>
      </w:r>
    </w:p>
    <w:bookmarkEnd w:id="98"/>
    <w:bookmarkStart w:name="z190" w:id="99"/>
    <w:p>
      <w:pPr>
        <w:spacing w:after="0"/>
        <w:ind w:left="0"/>
        <w:jc w:val="both"/>
      </w:pPr>
      <w:r>
        <w:rPr>
          <w:rFonts w:ascii="Times New Roman"/>
          <w:b w:val="false"/>
          <w:i w:val="false"/>
          <w:color w:val="000000"/>
          <w:sz w:val="28"/>
        </w:rPr>
        <w:t xml:space="preserve">
      2. Государственная услуга "Назначение государственной адресной социальной помощи" - административная процедура, осуществляемая уполномоченным органом в целях оказания помощи в денежной форме лицам (семьям) со среднедушевым доходом ниже черты бедности, установленной в области. </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При отсутствии уполномоченного органа по месту жительства, потребитель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Закона Республики Казахстан "О государственной адресной социальной помощи" от 17 июля 2001 года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 "Положением об участковых комиссиях для проведения обследования материального положения лиц, обратившихся за социальной помощью", утвержденного постановлением акимата Карагандинской области N 09/02 от 5 апреля 2010 года.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услуги на бумажном носителе.</w:t>
      </w:r>
    </w:p>
    <w:bookmarkEnd w:id="99"/>
    <w:bookmarkStart w:name="z195" w:id="10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00"/>
    <w:bookmarkStart w:name="z196" w:id="101"/>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44061, факс: 8 (71036) 41411, адрес электронной почты: blh_ozs@mail.ru;</w:t>
      </w:r>
      <w:r>
        <w:br/>
      </w:r>
      <w:r>
        <w:rPr>
          <w:rFonts w:ascii="Times New Roman"/>
          <w:b w:val="false"/>
          <w:i w:val="false"/>
          <w:color w:val="000000"/>
          <w:sz w:val="28"/>
        </w:rPr>
        <w:t>
      аким поселка Конырат, адрес: Карагандинская область, поселок Конырат, улица Зайцева 15, телефон: 8 (71036) 64416, 64418;</w:t>
      </w:r>
      <w:r>
        <w:br/>
      </w:r>
      <w:r>
        <w:rPr>
          <w:rFonts w:ascii="Times New Roman"/>
          <w:b w:val="false"/>
          <w:i w:val="false"/>
          <w:color w:val="000000"/>
          <w:sz w:val="28"/>
        </w:rPr>
        <w:t>
      аким поселка Гульшат, адрес: Карагандинская область, поселок Гульшат, улица Агыбай батыра б/н, телефон: 8 (71036) 53953, 53974;</w:t>
      </w:r>
      <w:r>
        <w:br/>
      </w:r>
      <w:r>
        <w:rPr>
          <w:rFonts w:ascii="Times New Roman"/>
          <w:b w:val="false"/>
          <w:i w:val="false"/>
          <w:color w:val="000000"/>
          <w:sz w:val="28"/>
        </w:rPr>
        <w:t>
      аким поселка Саяк, адрес: Карагандинская область, поселок Саяк, улица Парковая 5, телефон: 8 (71041) 35308, 35223.</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Балхаш" http://www.social.balkhash.kz, на стендах уполномоченного органа, акима поселка, в официальных источниках информации. </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с необходимыми документами в уполномоченный орган или акиму поселка; </w:t>
      </w:r>
      <w:r>
        <w:br/>
      </w:r>
      <w:r>
        <w:rPr>
          <w:rFonts w:ascii="Times New Roman"/>
          <w:b w:val="false"/>
          <w:i w:val="false"/>
          <w:color w:val="000000"/>
          <w:sz w:val="28"/>
        </w:rPr>
        <w:t xml:space="preserve">
      2) уполномоченный орган или аким поселка проводит регистрацию заявления и передает документы в участковую комиссию; </w:t>
      </w:r>
      <w:r>
        <w:br/>
      </w:r>
      <w:r>
        <w:rPr>
          <w:rFonts w:ascii="Times New Roman"/>
          <w:b w:val="false"/>
          <w:i w:val="false"/>
          <w:color w:val="000000"/>
          <w:sz w:val="28"/>
        </w:rPr>
        <w:t xml:space="preserve">
      3) участковая комиссия проводит обследование материального положения потребителя (его семьи), готовит акт обследования материального положения заявителя (семьи) (далее - акт обследования) и заключение о необходимости предоставления АСП потребителю или ее отсутствии (далее - заключение), передает заключение в уполномоченный орган или акиму поселка; </w:t>
      </w:r>
      <w:r>
        <w:br/>
      </w:r>
      <w:r>
        <w:rPr>
          <w:rFonts w:ascii="Times New Roman"/>
          <w:b w:val="false"/>
          <w:i w:val="false"/>
          <w:color w:val="000000"/>
          <w:sz w:val="28"/>
        </w:rPr>
        <w:t xml:space="preserve">
      4) аким поселка передает документы потребителя и заключение в уполномоченный орган; </w:t>
      </w:r>
      <w:r>
        <w:br/>
      </w:r>
      <w:r>
        <w:rPr>
          <w:rFonts w:ascii="Times New Roman"/>
          <w:b w:val="false"/>
          <w:i w:val="false"/>
          <w:color w:val="000000"/>
          <w:sz w:val="28"/>
        </w:rPr>
        <w:t>
      5) уполномоченный орган регистрирует документы, рассматривает и принимает решение о назначении АСП или об отказе в назначении, оформляет уведомление о назначении либо мотивированный ответ об отказе.</w:t>
      </w:r>
    </w:p>
    <w:bookmarkEnd w:id="101"/>
    <w:bookmarkStart w:name="z201" w:id="10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02"/>
    <w:bookmarkStart w:name="z202" w:id="103"/>
    <w:p>
      <w:pPr>
        <w:spacing w:after="0"/>
        <w:ind w:left="0"/>
        <w:jc w:val="both"/>
      </w:pPr>
      <w:r>
        <w:rPr>
          <w:rFonts w:ascii="Times New Roman"/>
          <w:b w:val="false"/>
          <w:i w:val="false"/>
          <w:color w:val="000000"/>
          <w:sz w:val="28"/>
        </w:rPr>
        <w:t>
      12. Прием документов у акима поселка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xml:space="preserve">
      6) копия социального контракта в случае участия в активных мерах содействия занятости. </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 </w:t>
      </w:r>
      <w:r>
        <w:br/>
      </w:r>
      <w:r>
        <w:rPr>
          <w:rFonts w:ascii="Times New Roman"/>
          <w:b w:val="false"/>
          <w:i w:val="false"/>
          <w:color w:val="000000"/>
          <w:sz w:val="28"/>
        </w:rPr>
        <w:t>
</w:t>
      </w:r>
      <w:r>
        <w:rPr>
          <w:rFonts w:ascii="Times New Roman"/>
          <w:b w:val="false"/>
          <w:i w:val="false"/>
          <w:color w:val="000000"/>
          <w:sz w:val="28"/>
        </w:rPr>
        <w:t xml:space="preserve">
      15.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назначения и выплаты социальных пособий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участковая комиссия, созданная решением акима города Балхаш (далее - участковая комиссия) (СФЕ 4); </w:t>
      </w:r>
      <w:r>
        <w:br/>
      </w:r>
      <w:r>
        <w:rPr>
          <w:rFonts w:ascii="Times New Roman"/>
          <w:b w:val="false"/>
          <w:i w:val="false"/>
          <w:color w:val="000000"/>
          <w:sz w:val="28"/>
        </w:rPr>
        <w:t xml:space="preserve">
      5) аким поселка по месту жительства заявителя (далее - аким поселка) (СФЕ 5); </w:t>
      </w:r>
      <w:r>
        <w:br/>
      </w:r>
      <w:r>
        <w:rPr>
          <w:rFonts w:ascii="Times New Roman"/>
          <w:b w:val="false"/>
          <w:i w:val="false"/>
          <w:color w:val="000000"/>
          <w:sz w:val="28"/>
        </w:rPr>
        <w:t>
      6) участковая комиссия, созданная решением акима поселка по местожительству заявителя (далее - участковая комиссия акима поселка)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103"/>
    <w:bookmarkStart w:name="z208" w:id="104"/>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04"/>
    <w:bookmarkStart w:name="z209" w:id="105"/>
    <w:p>
      <w:pPr>
        <w:spacing w:after="0"/>
        <w:ind w:left="0"/>
        <w:jc w:val="both"/>
      </w:pPr>
      <w:r>
        <w:rPr>
          <w:rFonts w:ascii="Times New Roman"/>
          <w:b w:val="false"/>
          <w:i w:val="false"/>
          <w:color w:val="000000"/>
          <w:sz w:val="28"/>
        </w:rPr>
        <w:t xml:space="preserve">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 </w:t>
      </w:r>
    </w:p>
    <w:bookmarkEnd w:id="105"/>
    <w:bookmarkStart w:name="z210" w:id="10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106"/>
    <w:p>
      <w:pPr>
        <w:spacing w:after="0"/>
        <w:ind w:left="0"/>
        <w:jc w:val="left"/>
      </w:pPr>
      <w:r>
        <w:rPr>
          <w:rFonts w:ascii="Times New Roman"/>
          <w:b/>
          <w:i w:val="false"/>
          <w:color w:val="000000"/>
        </w:rPr>
        <w:t xml:space="preserve"> Таблица 1.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579"/>
        <w:gridCol w:w="2423"/>
        <w:gridCol w:w="2382"/>
        <w:gridCol w:w="3054"/>
        <w:gridCol w:w="2817"/>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потребителя по поводу назначения АСП</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получения потребителем государственной услуги, фамилии и инициалов лица, принявшего документы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поручения на проведение обследования материального положения семьи потребителя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материального положения семьи потребителя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письменным поручением проводит обследование материального положения семьи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специалисту сектора уполномоченного органа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с актом обследования и заключением участковой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из участковой комиссии</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с актом обследования и заключением участковой комиссии</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принимает решение о назначении или отказе в назначении АСП</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(либо мотивированный ответ об отказе) АСП</w:t>
            </w:r>
          </w:p>
        </w:tc>
      </w:tr>
      <w:tr>
        <w:trPr>
          <w:trHeight w:val="94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056"/>
        <w:gridCol w:w="1859"/>
        <w:gridCol w:w="2076"/>
        <w:gridCol w:w="2375"/>
        <w:gridCol w:w="2513"/>
        <w:gridCol w:w="2552"/>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 xml:space="preserve">Руководитель уполномоченного органа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Аким поселка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поселка</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АСП</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государственной услуги, фамилии и инициалов лица, принявшего документы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потребителя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обследования и заключение о нуждаемости в назначении АСП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оформленного макета дела потребителя специалисту сектора уполномоченного органа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с момента регистрации заявления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поселка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АСП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4314"/>
        <w:gridCol w:w="3730"/>
        <w:gridCol w:w="2749"/>
      </w:tblGrid>
      <w:tr>
        <w:trPr>
          <w:trHeight w:val="142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142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160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документов из участковой комиссии специалисту уполномоченного органа</w:t>
            </w:r>
          </w:p>
        </w:tc>
      </w:tr>
      <w:tr>
        <w:trPr>
          <w:trHeight w:val="160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потребителя услуги о назначении АСП (либо мотивированный ответ об отказе)</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855"/>
        <w:gridCol w:w="2981"/>
        <w:gridCol w:w="3191"/>
        <w:gridCol w:w="2772"/>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w:t>
            </w:r>
          </w:p>
          <w:p>
            <w:pPr>
              <w:spacing w:after="20"/>
              <w:ind w:left="20"/>
              <w:jc w:val="both"/>
            </w:pPr>
            <w:r>
              <w:rPr>
                <w:rFonts w:ascii="Times New Roman"/>
                <w:b w:val="false"/>
                <w:i w:val="false"/>
                <w:color w:val="000000"/>
                <w:sz w:val="20"/>
              </w:rPr>
              <w:t>органа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 xml:space="preserve">Аким поселка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поселка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 xml:space="preserve">Прием документов от акима поселка, регистрация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1305"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участковой комиссии</w:t>
            </w:r>
          </w:p>
          <w:p>
            <w:pPr>
              <w:spacing w:after="20"/>
              <w:ind w:left="20"/>
              <w:jc w:val="both"/>
            </w:pPr>
            <w:r>
              <w:rPr>
                <w:rFonts w:ascii="Times New Roman"/>
                <w:b w:val="false"/>
                <w:i w:val="false"/>
                <w:color w:val="000000"/>
                <w:sz w:val="20"/>
              </w:rPr>
              <w:t>для обследования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заявления с документами в уполномоченный орган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0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w:t>
      </w:r>
      <w:r>
        <w:br/>
      </w:r>
      <w:r>
        <w:rPr>
          <w:rFonts w:ascii="Times New Roman"/>
          <w:b w:val="false"/>
          <w:i w:val="false"/>
          <w:color w:val="000000"/>
          <w:sz w:val="28"/>
        </w:rPr>
        <w:t>
государственной адресной социальной помощи"</w:t>
      </w:r>
    </w:p>
    <w:bookmarkEnd w:id="107"/>
    <w:bookmarkStart w:name="z212" w:id="10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w:t>
      </w:r>
    </w:p>
    <w:bookmarkEnd w:id="108"/>
    <w:p>
      <w:pPr>
        <w:spacing w:after="0"/>
        <w:ind w:left="0"/>
        <w:jc w:val="both"/>
      </w:pPr>
      <w:r>
        <w:drawing>
          <wp:inline distT="0" distB="0" distL="0" distR="0">
            <wp:extent cx="8255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0" cy="7302500"/>
                    </a:xfrm>
                    <a:prstGeom prst="rect">
                      <a:avLst/>
                    </a:prstGeom>
                  </pic:spPr>
                </pic:pic>
              </a:graphicData>
            </a:graphic>
          </wp:inline>
        </w:drawing>
      </w:r>
    </w:p>
    <w:p>
      <w:pPr>
        <w:spacing w:after="0"/>
        <w:ind w:left="0"/>
        <w:jc w:val="left"/>
      </w:pPr>
      <w:r>
        <w:rPr>
          <w:rFonts w:ascii="Times New Roman"/>
          <w:b/>
          <w:i w:val="false"/>
          <w:color w:val="000000"/>
        </w:rPr>
        <w:t xml:space="preserve"> Альтернативный процесс оказания государственной услуги</w:t>
      </w:r>
    </w:p>
    <w:p>
      <w:pPr>
        <w:spacing w:after="0"/>
        <w:ind w:left="0"/>
        <w:jc w:val="both"/>
      </w:pPr>
      <w:r>
        <w:drawing>
          <wp:inline distT="0" distB="0" distL="0" distR="0">
            <wp:extent cx="8255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0" cy="8331200"/>
                    </a:xfrm>
                    <a:prstGeom prst="rect">
                      <a:avLst/>
                    </a:prstGeom>
                  </pic:spPr>
                </pic:pic>
              </a:graphicData>
            </a:graphic>
          </wp:inline>
        </w:drawing>
      </w:r>
    </w:p>
    <w:bookmarkStart w:name="z213" w:id="10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09"/>
    <w:bookmarkStart w:name="z214" w:id="110"/>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услуг индивидуального помощника для инвалидов первой</w:t>
      </w:r>
      <w:r>
        <w:br/>
      </w:r>
      <w:r>
        <w:rPr>
          <w:rFonts w:ascii="Times New Roman"/>
          <w:b/>
          <w:i w:val="false"/>
          <w:color w:val="000000"/>
        </w:rPr>
        <w:t>
группы, имеющих затруднение в передвижении, и специалиста</w:t>
      </w:r>
      <w:r>
        <w:br/>
      </w:r>
      <w:r>
        <w:rPr>
          <w:rFonts w:ascii="Times New Roman"/>
          <w:b/>
          <w:i w:val="false"/>
          <w:color w:val="000000"/>
        </w:rPr>
        <w:t>
жестового языка для инвалидов по слуху"</w:t>
      </w:r>
    </w:p>
    <w:bookmarkEnd w:id="110"/>
    <w:bookmarkStart w:name="z215" w:id="111"/>
    <w:p>
      <w:pPr>
        <w:spacing w:after="0"/>
        <w:ind w:left="0"/>
        <w:jc w:val="left"/>
      </w:pPr>
      <w:r>
        <w:rPr>
          <w:rFonts w:ascii="Times New Roman"/>
          <w:b/>
          <w:i w:val="false"/>
          <w:color w:val="000000"/>
        </w:rPr>
        <w:t xml:space="preserve"> 
1. Основные понятия</w:t>
      </w:r>
    </w:p>
    <w:bookmarkEnd w:id="111"/>
    <w:bookmarkStart w:name="z216" w:id="112"/>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группы,имеющих затруднение в передвижении, и специалиста жестового языка для инвалидов по слуху" (далее - Регламент) используются следующие основные понятия: </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xml:space="preserve">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 </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города Балхаш".</w:t>
      </w:r>
    </w:p>
    <w:bookmarkEnd w:id="112"/>
    <w:bookmarkStart w:name="z217" w:id="113"/>
    <w:p>
      <w:pPr>
        <w:spacing w:after="0"/>
        <w:ind w:left="0"/>
        <w:jc w:val="left"/>
      </w:pPr>
      <w:r>
        <w:rPr>
          <w:rFonts w:ascii="Times New Roman"/>
          <w:b/>
          <w:i w:val="false"/>
          <w:color w:val="000000"/>
        </w:rPr>
        <w:t xml:space="preserve"> 
2. Общие положения</w:t>
      </w:r>
    </w:p>
    <w:bookmarkEnd w:id="113"/>
    <w:bookmarkStart w:name="z218" w:id="114"/>
    <w:p>
      <w:pPr>
        <w:spacing w:after="0"/>
        <w:ind w:left="0"/>
        <w:jc w:val="both"/>
      </w:pPr>
      <w:r>
        <w:rPr>
          <w:rFonts w:ascii="Times New Roman"/>
          <w:b w:val="false"/>
          <w:i w:val="false"/>
          <w:color w:val="000000"/>
          <w:sz w:val="28"/>
        </w:rPr>
        <w:t>
      2.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 государственная услуга, направленная на реализацию прав инвалидов на получение специальных социальных услуг.</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услуги на бумажном носителе.</w:t>
      </w:r>
    </w:p>
    <w:bookmarkEnd w:id="114"/>
    <w:bookmarkStart w:name="z223" w:id="11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15"/>
    <w:bookmarkStart w:name="z224" w:id="116"/>
    <w:p>
      <w:pPr>
        <w:spacing w:after="0"/>
        <w:ind w:left="0"/>
        <w:jc w:val="both"/>
      </w:pPr>
      <w:r>
        <w:rPr>
          <w:rFonts w:ascii="Times New Roman"/>
          <w:b w:val="false"/>
          <w:i w:val="false"/>
          <w:color w:val="000000"/>
          <w:sz w:val="28"/>
        </w:rPr>
        <w:t>
      7. Местонахождение уполномоченного органа: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42325, факс: 8 (71036) 41411, адрес электронной почты: blh_ozs@mai.гu, Sobes-Balkhash@mail.ru.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http://www.social.balkhash.kz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уведомляет потребителя услуги об оформлении документов для предоставления социальных услуг индивидуального помощника, специалиста жестового языка либо направляет мотивированный ответ об отказе в предоставлении услуги на бумажном носителе.</w:t>
      </w:r>
    </w:p>
    <w:bookmarkEnd w:id="116"/>
    <w:bookmarkStart w:name="z229" w:id="11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17"/>
    <w:bookmarkStart w:name="z230" w:id="118"/>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с указанием реквизитов документа, удостоверяющего личность, номер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выписки из индивидуальной программы реабилитации инвалида;</w:t>
      </w:r>
      <w:r>
        <w:br/>
      </w:r>
      <w:r>
        <w:rPr>
          <w:rFonts w:ascii="Times New Roman"/>
          <w:b w:val="false"/>
          <w:i w:val="false"/>
          <w:color w:val="000000"/>
          <w:sz w:val="28"/>
        </w:rPr>
        <w:t xml:space="preserve">
      3) копия документа, удостоверяющий личность потребителя; </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8"/>
    <w:bookmarkStart w:name="z235" w:id="11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9"/>
    <w:bookmarkStart w:name="z236" w:id="120"/>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предусмотренном действующим законодательством Республики Казахстан.</w:t>
      </w:r>
    </w:p>
    <w:bookmarkEnd w:id="120"/>
    <w:bookmarkStart w:name="z237" w:id="12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21"/>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предоставить мне, инвалиду (или ____________________)</w:t>
      </w:r>
      <w:r>
        <w:br/>
      </w:r>
      <w:r>
        <w:rPr>
          <w:rFonts w:ascii="Times New Roman"/>
          <w:b w:val="false"/>
          <w:i w:val="false"/>
          <w:color w:val="000000"/>
          <w:sz w:val="28"/>
        </w:rPr>
        <w:t>
_________ группы услугу индивидуального помощника (специалиста</w:t>
      </w:r>
      <w:r>
        <w:br/>
      </w:r>
      <w:r>
        <w:rPr>
          <w:rFonts w:ascii="Times New Roman"/>
          <w:b w:val="false"/>
          <w:i w:val="false"/>
          <w:color w:val="000000"/>
          <w:sz w:val="28"/>
        </w:rPr>
        <w:t>
жестового языка) 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__________ штук принято "____" _____________ 20 _____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лица,принявшего документы, подпись)</w:t>
      </w:r>
    </w:p>
    <w:bookmarkStart w:name="z238" w:id="12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22"/>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999"/>
        <w:gridCol w:w="3337"/>
        <w:gridCol w:w="2959"/>
        <w:gridCol w:w="321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и выдает потребителю регистрационный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услуги, готовит решение о предоставлении социальных услуг индивидуального помощника, специалиста жестового языка и передает для проверки заведующему сектором.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15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руководителю</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решения и уведомления либо мотивированного ответа об отказе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решение о предоставлении социальных услуг индивидуального помощника, специалиста жестового языка, а также уведомление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уведомление либо мотивированный ответ об отказе</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мотивированный ответ об отказе</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потребителя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направление мотивированный ответ об отказе в предоставлении государственной услуги на бумажном носителе</w:t>
            </w:r>
          </w:p>
        </w:tc>
      </w:tr>
      <w:tr>
        <w:trPr>
          <w:trHeight w:val="27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7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239" w:id="1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23"/>
    <w:bookmarkStart w:name="z240" w:id="124"/>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24"/>
    <w:p>
      <w:pPr>
        <w:spacing w:after="0"/>
        <w:ind w:left="0"/>
        <w:jc w:val="both"/>
      </w:pPr>
      <w:r>
        <w:drawing>
          <wp:inline distT="0" distB="0" distL="0" distR="0">
            <wp:extent cx="87884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88400" cy="3479800"/>
                    </a:xfrm>
                    <a:prstGeom prst="rect">
                      <a:avLst/>
                    </a:prstGeom>
                  </pic:spPr>
                </pic:pic>
              </a:graphicData>
            </a:graphic>
          </wp:inline>
        </w:drawing>
      </w:r>
    </w:p>
    <w:bookmarkStart w:name="z241" w:id="12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25"/>
    <w:bookmarkStart w:name="z242" w:id="126"/>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p>
    <w:bookmarkEnd w:id="126"/>
    <w:bookmarkStart w:name="z243" w:id="127"/>
    <w:p>
      <w:pPr>
        <w:spacing w:after="0"/>
        <w:ind w:left="0"/>
        <w:jc w:val="left"/>
      </w:pPr>
      <w:r>
        <w:rPr>
          <w:rFonts w:ascii="Times New Roman"/>
          <w:b/>
          <w:i w:val="false"/>
          <w:color w:val="000000"/>
        </w:rPr>
        <w:t xml:space="preserve"> 
1. Основные понятия</w:t>
      </w:r>
    </w:p>
    <w:bookmarkEnd w:id="127"/>
    <w:bookmarkStart w:name="z244" w:id="128"/>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кресла – коляски"" (далее - Регламент) используются следующие основные понятия:</w:t>
      </w:r>
      <w:r>
        <w:br/>
      </w:r>
      <w:r>
        <w:rPr>
          <w:rFonts w:ascii="Times New Roman"/>
          <w:b w:val="false"/>
          <w:i w:val="false"/>
          <w:color w:val="000000"/>
          <w:sz w:val="28"/>
        </w:rPr>
        <w:t>
      1) кресло-коляска - вид технической помощи для активного и пассивного передвижения инвалидов;</w:t>
      </w:r>
      <w:r>
        <w:br/>
      </w:r>
      <w:r>
        <w:rPr>
          <w:rFonts w:ascii="Times New Roman"/>
          <w:b w:val="false"/>
          <w:i w:val="false"/>
          <w:color w:val="000000"/>
          <w:sz w:val="28"/>
        </w:rPr>
        <w:t>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3)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города Балхаш.</w:t>
      </w:r>
    </w:p>
    <w:bookmarkEnd w:id="128"/>
    <w:bookmarkStart w:name="z245" w:id="129"/>
    <w:p>
      <w:pPr>
        <w:spacing w:after="0"/>
        <w:ind w:left="0"/>
        <w:jc w:val="left"/>
      </w:pPr>
      <w:r>
        <w:rPr>
          <w:rFonts w:ascii="Times New Roman"/>
          <w:b/>
          <w:i w:val="false"/>
          <w:color w:val="000000"/>
        </w:rPr>
        <w:t xml:space="preserve"> 
2. Общие положения</w:t>
      </w:r>
    </w:p>
    <w:bookmarkEnd w:id="129"/>
    <w:bookmarkStart w:name="z246" w:id="130"/>
    <w:p>
      <w:pPr>
        <w:spacing w:after="0"/>
        <w:ind w:left="0"/>
        <w:jc w:val="both"/>
      </w:pPr>
      <w:r>
        <w:rPr>
          <w:rFonts w:ascii="Times New Roman"/>
          <w:b w:val="false"/>
          <w:i w:val="false"/>
          <w:color w:val="000000"/>
          <w:sz w:val="28"/>
        </w:rPr>
        <w:t xml:space="preserve">
      2. Оформление документов на инвалидов для предоставления им кресла-коляски – государственная услуга,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кресла-коляски (далее - уведомление) либо мотивированный ответ об отказе в предоставлении услуг на бумажном носителе.</w:t>
      </w:r>
    </w:p>
    <w:bookmarkEnd w:id="130"/>
    <w:bookmarkStart w:name="z251" w:id="13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31"/>
    <w:bookmarkStart w:name="z252" w:id="132"/>
    <w:p>
      <w:pPr>
        <w:spacing w:after="0"/>
        <w:ind w:left="0"/>
        <w:jc w:val="both"/>
      </w:pPr>
      <w:r>
        <w:rPr>
          <w:rFonts w:ascii="Times New Roman"/>
          <w:b w:val="false"/>
          <w:i w:val="false"/>
          <w:color w:val="000000"/>
          <w:sz w:val="28"/>
        </w:rPr>
        <w:t xml:space="preserve">
      7. Местонахождение уполномоченного органа: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(71036 )42325, факс: 8 (71036) 41411, адрес электронной почты: blh_ozs@mai.гu, Sobes-Balkhash@mail.ru. </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http://www.social.balkhash.kz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xml:space="preserve">
      2) уполномоченный орган проводит регистрацию заявления, осуществляет рассмотрение представленных документов от потребителя, оформляет уведомление либо мотивированный ответ об отказе. </w:t>
      </w:r>
    </w:p>
    <w:bookmarkEnd w:id="132"/>
    <w:bookmarkStart w:name="z257" w:id="13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33"/>
    <w:bookmarkStart w:name="z258" w:id="134"/>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2) индивидуальная программа реабилитации инвалида; </w:t>
      </w:r>
      <w:r>
        <w:br/>
      </w:r>
      <w:r>
        <w:rPr>
          <w:rFonts w:ascii="Times New Roman"/>
          <w:b w:val="false"/>
          <w:i w:val="false"/>
          <w:color w:val="000000"/>
          <w:sz w:val="28"/>
        </w:rPr>
        <w:t xml:space="preserve">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кресла-коляски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p>
    <w:bookmarkEnd w:id="134"/>
    <w:bookmarkStart w:name="z263" w:id="135"/>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35"/>
    <w:bookmarkStart w:name="z432" w:id="136"/>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36"/>
    <w:bookmarkStart w:name="z264" w:id="1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37"/>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обеспечить меня (или _____________________________),</w:t>
      </w:r>
      <w:r>
        <w:br/>
      </w:r>
      <w:r>
        <w:rPr>
          <w:rFonts w:ascii="Times New Roman"/>
          <w:b w:val="false"/>
          <w:i w:val="false"/>
          <w:color w:val="000000"/>
          <w:sz w:val="28"/>
        </w:rPr>
        <w:t>
инвалида _______ группы кресло-коляской 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Дата "____" __________ 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________ штук принято</w:t>
      </w:r>
      <w:r>
        <w:br/>
      </w:r>
      <w:r>
        <w:rPr>
          <w:rFonts w:ascii="Times New Roman"/>
          <w:b w:val="false"/>
          <w:i w:val="false"/>
          <w:color w:val="000000"/>
          <w:sz w:val="28"/>
        </w:rPr>
        <w:t>
"____" _____________ 200 ___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лица,принявшего документы, подпись)</w:t>
      </w:r>
    </w:p>
    <w:bookmarkStart w:name="z265" w:id="1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38"/>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272"/>
        <w:gridCol w:w="2697"/>
        <w:gridCol w:w="3034"/>
        <w:gridCol w:w="389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получения государственной услуги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кресла-коляски и выдает потребителю регистрационный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Формирует пакет документов потребителя и передает на проверку заведующему сектором. </w:t>
            </w:r>
          </w:p>
        </w:tc>
      </w:tr>
      <w:tr>
        <w:trPr>
          <w:trHeight w:val="15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5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кресла-коляски, либо мотивированный ответ об отказе в предоставлении государственной услуги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кресла-коляски либо направление мотивированного ответа об отказе в предоставлении государственной услуги на бумажном носителе</w:t>
            </w:r>
          </w:p>
        </w:tc>
      </w:tr>
      <w:tr>
        <w:trPr>
          <w:trHeight w:val="465"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485"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266" w:id="1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39"/>
    <w:bookmarkStart w:name="z267" w:id="140"/>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40"/>
    <w:p>
      <w:pPr>
        <w:spacing w:after="0"/>
        <w:ind w:left="0"/>
        <w:jc w:val="both"/>
      </w:pPr>
      <w:r>
        <w:drawing>
          <wp:inline distT="0" distB="0" distL="0" distR="0">
            <wp:extent cx="8763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63000" cy="3886200"/>
                    </a:xfrm>
                    <a:prstGeom prst="rect">
                      <a:avLst/>
                    </a:prstGeom>
                  </pic:spPr>
                </pic:pic>
              </a:graphicData>
            </a:graphic>
          </wp:inline>
        </w:drawing>
      </w:r>
    </w:p>
    <w:bookmarkStart w:name="z268" w:id="1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 N 35/01</w:t>
      </w:r>
    </w:p>
    <w:bookmarkEnd w:id="141"/>
    <w:bookmarkStart w:name="z269" w:id="14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142"/>
    <w:bookmarkStart w:name="z270" w:id="143"/>
    <w:p>
      <w:pPr>
        <w:spacing w:after="0"/>
        <w:ind w:left="0"/>
        <w:jc w:val="left"/>
      </w:pPr>
      <w:r>
        <w:rPr>
          <w:rFonts w:ascii="Times New Roman"/>
          <w:b/>
          <w:i w:val="false"/>
          <w:color w:val="000000"/>
        </w:rPr>
        <w:t xml:space="preserve"> 
1. Основные понятия</w:t>
      </w:r>
    </w:p>
    <w:bookmarkEnd w:id="143"/>
    <w:bookmarkStart w:name="z271" w:id="144"/>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обеспечения их санаторно-курортным лечением" (далее - Регламент) используются следующие основные понятия: </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xml:space="preserve">
      3) санаторно-курортное лечение - это медицинская помощь, осуществляемая в профилактических, лечебных и реабилитационных целях на основе использования природных лечебных факторов в условиях пребывания на курорте, в лечебно-оздоровительной местности, в санаторно-курортных организациях; </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 -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города Балхаш.</w:t>
      </w:r>
    </w:p>
    <w:bookmarkEnd w:id="144"/>
    <w:bookmarkStart w:name="z272" w:id="145"/>
    <w:p>
      <w:pPr>
        <w:spacing w:after="0"/>
        <w:ind w:left="0"/>
        <w:jc w:val="left"/>
      </w:pPr>
      <w:r>
        <w:rPr>
          <w:rFonts w:ascii="Times New Roman"/>
          <w:b/>
          <w:i w:val="false"/>
          <w:color w:val="000000"/>
        </w:rPr>
        <w:t xml:space="preserve"> 
2. Общие положения</w:t>
      </w:r>
    </w:p>
    <w:bookmarkEnd w:id="145"/>
    <w:bookmarkStart w:name="z273" w:id="146"/>
    <w:p>
      <w:pPr>
        <w:spacing w:after="0"/>
        <w:ind w:left="0"/>
        <w:jc w:val="both"/>
      </w:pPr>
      <w:r>
        <w:rPr>
          <w:rFonts w:ascii="Times New Roman"/>
          <w:b w:val="false"/>
          <w:i w:val="false"/>
          <w:color w:val="000000"/>
          <w:sz w:val="28"/>
        </w:rPr>
        <w:t xml:space="preserve">
      2. Оформление документов на инвалидов для обеспечения их санаторно-курортным лечением – государственная услуга, направленная на реализацию прав инвалидов на получение специализированного вида медицинской реабилитации инвалидов. </w:t>
      </w:r>
      <w:r>
        <w:br/>
      </w:r>
      <w:r>
        <w:rPr>
          <w:rFonts w:ascii="Times New Roman"/>
          <w:b w:val="false"/>
          <w:i w:val="false"/>
          <w:color w:val="000000"/>
          <w:sz w:val="28"/>
        </w:rPr>
        <w:t>
</w:t>
      </w:r>
      <w:r>
        <w:rPr>
          <w:rFonts w:ascii="Times New Roman"/>
          <w:b w:val="false"/>
          <w:i w:val="false"/>
          <w:color w:val="000000"/>
          <w:sz w:val="28"/>
        </w:rPr>
        <w:t>
      3. Государственную услугу "Оформление документов на инвалидов для обеспечения их санаторно-курортным лечением" предоставляет государственное учреждение "Отдел занятости и социальных программ города Балхаша" (далее -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обеспечения санаторно-курортным лечением (далее-уведомление) либо мотивированный ответ об отказе в предоставлении услуги на бумажном носителе.</w:t>
      </w:r>
    </w:p>
    <w:bookmarkEnd w:id="146"/>
    <w:bookmarkStart w:name="z278" w:id="14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47"/>
    <w:bookmarkStart w:name="z279" w:id="14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Балхаша", телефон: 8 (71036) 42325, факс: 8 (71036) 41411, адрес электронной почты: blh_ozs@mail.ru.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http://www.social.balkhash.kz и на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 не более 15 минут в уполномоченном органе. </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обеспечения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w:t>
      </w:r>
      <w:r>
        <w:br/>
      </w:r>
      <w:r>
        <w:rPr>
          <w:rFonts w:ascii="Times New Roman"/>
          <w:b w:val="false"/>
          <w:i w:val="false"/>
          <w:color w:val="000000"/>
          <w:sz w:val="28"/>
        </w:rPr>
        <w:t>
      3) подготовка уведомления об оформлении либо мотивированного ответа об отказе на бумажном носителе;</w:t>
      </w:r>
      <w:r>
        <w:br/>
      </w:r>
      <w:r>
        <w:rPr>
          <w:rFonts w:ascii="Times New Roman"/>
          <w:b w:val="false"/>
          <w:i w:val="false"/>
          <w:color w:val="000000"/>
          <w:sz w:val="28"/>
        </w:rPr>
        <w:t>
      4) Описание порядка действий (взаимодействия)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12. Прием документов в уполномоченном органе осуществляется специалистом уполномоченного органа по адресу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После сдачи всех необходимых документов потребителю в уполномоченном органе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xml:space="preserve">
      5) документ, подтверждающий регистрацию по постоянному месту жительства (адресная справка либо справка сельских и/или аульных акимов); </w:t>
      </w:r>
      <w:r>
        <w:br/>
      </w:r>
      <w:r>
        <w:rPr>
          <w:rFonts w:ascii="Times New Roman"/>
          <w:b w:val="false"/>
          <w:i w:val="false"/>
          <w:color w:val="000000"/>
          <w:sz w:val="28"/>
        </w:rPr>
        <w:t xml:space="preserve">
      6) копии выписки из справки об инвалидности и выписки из индивидуальной программы реабилитации инвалида; </w:t>
      </w:r>
      <w:r>
        <w:br/>
      </w:r>
      <w:r>
        <w:rPr>
          <w:rFonts w:ascii="Times New Roman"/>
          <w:b w:val="false"/>
          <w:i w:val="false"/>
          <w:color w:val="000000"/>
          <w:sz w:val="28"/>
        </w:rPr>
        <w:t xml:space="preserve">
      7) при подаче заявления другим лицом с письменного согласия инвалида – копию документа, удостоверяющего его личность. </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уполномоченного органа (СФЕ 2); </w:t>
      </w:r>
      <w:r>
        <w:br/>
      </w:r>
      <w:r>
        <w:rPr>
          <w:rFonts w:ascii="Times New Roman"/>
          <w:b w:val="false"/>
          <w:i w:val="false"/>
          <w:color w:val="000000"/>
          <w:sz w:val="28"/>
        </w:rPr>
        <w:t xml:space="preserve">
      3) специалист сектора уполномоченного органа (СФЕ 3).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действии (процедур) каждой СФЕ с указанием срока выполнение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48"/>
    <w:bookmarkStart w:name="z289" w:id="14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49"/>
    <w:bookmarkStart w:name="z290" w:id="150"/>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50"/>
    <w:bookmarkStart w:name="z291" w:id="1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w:t>
      </w:r>
      <w:r>
        <w:br/>
      </w:r>
      <w:r>
        <w:rPr>
          <w:rFonts w:ascii="Times New Roman"/>
          <w:b w:val="false"/>
          <w:i w:val="false"/>
          <w:color w:val="000000"/>
          <w:sz w:val="28"/>
        </w:rPr>
        <w:t>
лечением"</w:t>
      </w:r>
    </w:p>
    <w:bookmarkEnd w:id="151"/>
    <w:p>
      <w:pPr>
        <w:spacing w:after="0"/>
        <w:ind w:left="0"/>
        <w:jc w:val="left"/>
      </w:pPr>
      <w:r>
        <w:rPr>
          <w:rFonts w:ascii="Times New Roman"/>
          <w:b/>
          <w:i w:val="false"/>
          <w:color w:val="000000"/>
        </w:rPr>
        <w:t xml:space="preserve"> Таблица 1. Описание действий структурно-функциональных единиц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979"/>
        <w:gridCol w:w="2342"/>
        <w:gridCol w:w="3317"/>
        <w:gridCol w:w="413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обеспечение их санаторно-курортным лечением, выдает потребителю заполненный отрывной талон с указанием даты приема документов</w:t>
            </w:r>
          </w:p>
        </w:tc>
      </w:tr>
      <w:tr>
        <w:trPr>
          <w:trHeight w:val="15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5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руководству</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решение и уведомление об оформлении документов для обеспечения их санаторно-курортным лечением либо мотивированный ответ об отказе в предоставлении государственной услуги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обеспечения их санаторно-курортным лечением либо направление мотивированного ответа об отказе в предоставлении государственной услуги на бумажном носителе</w:t>
            </w:r>
          </w:p>
        </w:tc>
      </w:tr>
      <w:tr>
        <w:trPr>
          <w:trHeight w:val="465"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485" w:hRule="atLeast"/>
        </w:trPr>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292" w:id="15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w:t>
      </w:r>
      <w:r>
        <w:br/>
      </w:r>
      <w:r>
        <w:rPr>
          <w:rFonts w:ascii="Times New Roman"/>
          <w:b w:val="false"/>
          <w:i w:val="false"/>
          <w:color w:val="000000"/>
          <w:sz w:val="28"/>
        </w:rPr>
        <w:t>
лечением"</w:t>
      </w:r>
    </w:p>
    <w:bookmarkEnd w:id="152"/>
    <w:bookmarkStart w:name="z293" w:id="153"/>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53"/>
    <w:p>
      <w:pPr>
        <w:spacing w:after="0"/>
        <w:ind w:left="0"/>
        <w:jc w:val="both"/>
      </w:pPr>
      <w:r>
        <w:drawing>
          <wp:inline distT="0" distB="0" distL="0" distR="0">
            <wp:extent cx="87376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37600" cy="3365500"/>
                    </a:xfrm>
                    <a:prstGeom prst="rect">
                      <a:avLst/>
                    </a:prstGeom>
                  </pic:spPr>
                </pic:pic>
              </a:graphicData>
            </a:graphic>
          </wp:inline>
        </w:drawing>
      </w:r>
    </w:p>
    <w:bookmarkStart w:name="z294" w:id="15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54"/>
    <w:bookmarkStart w:name="z295" w:id="15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жилищной помощи"</w:t>
      </w:r>
    </w:p>
    <w:bookmarkEnd w:id="155"/>
    <w:bookmarkStart w:name="z296" w:id="156"/>
    <w:p>
      <w:pPr>
        <w:spacing w:after="0"/>
        <w:ind w:left="0"/>
        <w:jc w:val="left"/>
      </w:pPr>
      <w:r>
        <w:rPr>
          <w:rFonts w:ascii="Times New Roman"/>
          <w:b/>
          <w:i w:val="false"/>
          <w:color w:val="000000"/>
        </w:rPr>
        <w:t xml:space="preserve"> 
1. Основные понятия</w:t>
      </w:r>
    </w:p>
    <w:bookmarkEnd w:id="156"/>
    <w:bookmarkStart w:name="z297" w:id="157"/>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жилищной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xml:space="preserve">
      2)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 </w:t>
      </w:r>
      <w:r>
        <w:br/>
      </w:r>
      <w:r>
        <w:rPr>
          <w:rFonts w:ascii="Times New Roman"/>
          <w:b w:val="false"/>
          <w:i w:val="false"/>
          <w:color w:val="000000"/>
          <w:sz w:val="28"/>
        </w:rPr>
        <w:t xml:space="preserve">
      3) уполномоченный орган по назначению и выплате жилищной помощи – государственное учреждение "Отдел занятости и социальных программ города Балхаш" (далее – уполномоченный орган); </w:t>
      </w:r>
      <w:r>
        <w:br/>
      </w:r>
      <w:r>
        <w:rPr>
          <w:rFonts w:ascii="Times New Roman"/>
          <w:b w:val="false"/>
          <w:i w:val="false"/>
          <w:color w:val="000000"/>
          <w:sz w:val="28"/>
        </w:rPr>
        <w:t>
      4) жилищная помощь - пособие, предоставляемое государством малообеспеченным семьям (гражданам), постоянно проживающим в городе Балхаш,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том случае, если сумма указанных расходов в пределах норм, обеспечиваемых компенсационными мерами, в бюджете семьи превышает установленную долю предельно допустимых расходов;</w:t>
      </w:r>
      <w:r>
        <w:br/>
      </w:r>
      <w:r>
        <w:rPr>
          <w:rFonts w:ascii="Times New Roman"/>
          <w:b w:val="false"/>
          <w:i w:val="false"/>
          <w:color w:val="000000"/>
          <w:sz w:val="28"/>
        </w:rPr>
        <w:t>
      5) центр обслуживания населения – республиканское государственное предприятие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157"/>
    <w:bookmarkStart w:name="z298" w:id="158"/>
    <w:p>
      <w:pPr>
        <w:spacing w:after="0"/>
        <w:ind w:left="0"/>
        <w:jc w:val="left"/>
      </w:pPr>
      <w:r>
        <w:rPr>
          <w:rFonts w:ascii="Times New Roman"/>
          <w:b/>
          <w:i w:val="false"/>
          <w:color w:val="000000"/>
        </w:rPr>
        <w:t xml:space="preserve"> 
2. Общие положения</w:t>
      </w:r>
    </w:p>
    <w:bookmarkEnd w:id="158"/>
    <w:bookmarkStart w:name="z299" w:id="159"/>
    <w:p>
      <w:pPr>
        <w:spacing w:after="0"/>
        <w:ind w:left="0"/>
        <w:jc w:val="both"/>
      </w:pPr>
      <w:r>
        <w:rPr>
          <w:rFonts w:ascii="Times New Roman"/>
          <w:b w:val="false"/>
          <w:i w:val="false"/>
          <w:color w:val="000000"/>
          <w:sz w:val="28"/>
        </w:rPr>
        <w:t xml:space="preserve">
      2. Государственная услуга "Назначение жилищной помощи" - административная процедура, осуществляемая уполномоченным органом в целях оказания помощи в денежной форме малообеспеченным семьям (гражданам)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установленных социальных норм.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предоставляют уполномоченный орган и центр обслуживания населения (на альтернативной основе).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N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решений местного представительного органа (маслихата).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p>
    <w:bookmarkEnd w:id="159"/>
    <w:bookmarkStart w:name="z304" w:id="160"/>
    <w:p>
      <w:pPr>
        <w:spacing w:after="0"/>
        <w:ind w:left="0"/>
        <w:jc w:val="left"/>
      </w:pPr>
      <w:r>
        <w:rPr>
          <w:rFonts w:ascii="Times New Roman"/>
          <w:b/>
          <w:i w:val="false"/>
          <w:color w:val="000000"/>
        </w:rPr>
        <w:t xml:space="preserve"> 
3. Требования к порядку оказания государственной услуги </w:t>
      </w:r>
    </w:p>
    <w:bookmarkEnd w:id="160"/>
    <w:bookmarkStart w:name="z305" w:id="161"/>
    <w:p>
      <w:pPr>
        <w:spacing w:after="0"/>
        <w:ind w:left="0"/>
        <w:jc w:val="both"/>
      </w:pPr>
      <w:r>
        <w:rPr>
          <w:rFonts w:ascii="Times New Roman"/>
          <w:b w:val="false"/>
          <w:i w:val="false"/>
          <w:color w:val="000000"/>
          <w:sz w:val="28"/>
        </w:rPr>
        <w:t xml:space="preserve">
      7. Государственную услугу оказывают: </w:t>
      </w:r>
      <w:r>
        <w:br/>
      </w:r>
      <w:r>
        <w:rPr>
          <w:rFonts w:ascii="Times New Roman"/>
          <w:b w:val="false"/>
          <w:i w:val="false"/>
          <w:color w:val="000000"/>
          <w:sz w:val="28"/>
        </w:rPr>
        <w:t xml:space="preserve">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44061; факс 8 (71036) 41411; адрес электронной почты: blh_ozs@mail.ru. </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центр, адрес: 100300, Карагандинская область, город Балхаш, улица Бокейханова 20а, республиканское государственное предприятие "Отдел города Балхаш "Центр обслуживания населения", телефон 8 (71036) 68349, 68347, 68339, адрес электронной почты: balkhashcon@mail.ru.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Балхаш" http://www.social.balkhash.kz, на стендах уполномоченного органа и центра, в официальных источниках информации.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календарных дней;</w:t>
      </w:r>
      <w:r>
        <w:br/>
      </w:r>
      <w:r>
        <w:rPr>
          <w:rFonts w:ascii="Times New Roman"/>
          <w:b w:val="false"/>
          <w:i w:val="false"/>
          <w:color w:val="000000"/>
          <w:sz w:val="28"/>
        </w:rPr>
        <w:t>
      в центре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обслуживание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10.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xml:space="preserve">
      1) получатель государственной услуги подает заявление в уполномоченный орган или в центр;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3) уполномоченный орган регистрирует документы, рассматривает и принимает решение о назначении (отказе в назначении) жилищной помощи, оформляет уведомление о назначении либо мотивированный ответ об отказе;</w:t>
      </w:r>
      <w:r>
        <w:br/>
      </w:r>
      <w:r>
        <w:rPr>
          <w:rFonts w:ascii="Times New Roman"/>
          <w:b w:val="false"/>
          <w:i w:val="false"/>
          <w:color w:val="000000"/>
          <w:sz w:val="28"/>
        </w:rPr>
        <w:t xml:space="preserve">
      4) Описание порядка действий (взаимодействия) в процессе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получателю государственной услуге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получателем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xml:space="preserve">
      В альтернативном процессе оказания государственной услуги участвуют: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назначения и выплаты социальных пособий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инспектор отдела выдачи документов центра (СФЕ 4); </w:t>
      </w:r>
      <w:r>
        <w:br/>
      </w:r>
      <w:r>
        <w:rPr>
          <w:rFonts w:ascii="Times New Roman"/>
          <w:b w:val="false"/>
          <w:i w:val="false"/>
          <w:color w:val="000000"/>
          <w:sz w:val="28"/>
        </w:rPr>
        <w:t xml:space="preserve">
      5) инспектор накопительного отдела центра (СФЕ 5); </w:t>
      </w:r>
      <w:r>
        <w:br/>
      </w:r>
      <w:r>
        <w:rPr>
          <w:rFonts w:ascii="Times New Roman"/>
          <w:b w:val="false"/>
          <w:i w:val="false"/>
          <w:color w:val="000000"/>
          <w:sz w:val="28"/>
        </w:rPr>
        <w:t xml:space="preserve">
      6) инспектор центра (СФЕ 6). </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N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161"/>
    <w:bookmarkStart w:name="z316" w:id="16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62"/>
    <w:bookmarkStart w:name="z317" w:id="163"/>
    <w:p>
      <w:pPr>
        <w:spacing w:after="0"/>
        <w:ind w:left="0"/>
        <w:jc w:val="both"/>
      </w:pPr>
      <w:r>
        <w:rPr>
          <w:rFonts w:ascii="Times New Roman"/>
          <w:b w:val="false"/>
          <w:i w:val="false"/>
          <w:color w:val="000000"/>
          <w:sz w:val="28"/>
        </w:rPr>
        <w:t xml:space="preserve">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 </w:t>
      </w:r>
    </w:p>
    <w:bookmarkEnd w:id="163"/>
    <w:bookmarkStart w:name="z318" w:id="16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64"/>
    <w:p>
      <w:pPr>
        <w:spacing w:after="0"/>
        <w:ind w:left="0"/>
        <w:jc w:val="left"/>
      </w:pPr>
      <w:r>
        <w:rPr>
          <w:rFonts w:ascii="Times New Roman"/>
          <w:b/>
          <w:i w:val="false"/>
          <w:color w:val="000000"/>
        </w:rPr>
        <w:t xml:space="preserve"> Таблица 1.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653"/>
        <w:gridCol w:w="2807"/>
        <w:gridCol w:w="2847"/>
        <w:gridCol w:w="3910"/>
      </w:tblGrid>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9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205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предоставление жилищной помощи, выдает получателю государственной услуги талон о принятии документов с указанием номера регистрации и даты приема документов </w:t>
            </w:r>
          </w:p>
        </w:tc>
      </w:tr>
      <w:tr>
        <w:trPr>
          <w:trHeight w:val="15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и выдача талона получателю государственной услуги</w:t>
            </w:r>
          </w:p>
        </w:tc>
      </w:tr>
      <w:tr>
        <w:trPr>
          <w:trHeight w:val="2055"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14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w:t>
            </w:r>
          </w:p>
        </w:tc>
      </w:tr>
      <w:tr>
        <w:trPr>
          <w:trHeight w:val="15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получателя государственной услуги </w:t>
            </w:r>
          </w:p>
        </w:tc>
      </w:tr>
      <w:tr>
        <w:trPr>
          <w:trHeight w:val="114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календарных дней </w:t>
            </w:r>
          </w:p>
        </w:tc>
      </w:tr>
      <w:tr>
        <w:trPr>
          <w:trHeight w:val="12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получателя государственной услуги</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исполнения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Личное дело получателя государственной услуги с подписанным договором, подлежащим исполнению или об отказе в предоставлении жилищной помощи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календарный день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 назначении (отказе в назначении) жилищной помощи</w:t>
            </w:r>
          </w:p>
        </w:tc>
      </w:tr>
      <w:tr>
        <w:trPr>
          <w:trHeight w:val="21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69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703"/>
        <w:gridCol w:w="1945"/>
        <w:gridCol w:w="1747"/>
        <w:gridCol w:w="1945"/>
        <w:gridCol w:w="1682"/>
        <w:gridCol w:w="2252"/>
        <w:gridCol w:w="2407"/>
      </w:tblGrid>
      <w:tr>
        <w:trPr>
          <w:trHeight w:val="18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8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Инспектор сектора выдачи документов центра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накопительного сектора центра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Инспектор центра</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получателю государственной услуги расписку</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получателю государственной услуги расписки</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из центра заявления со всеми необходимыми документами и регистрирует в журнале учета заявлений для назначения жилищной помощи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Личное дело получателю государственной услуги жилищной помощи с подписанным договором, подлежащим исполнению или отказом в предоставлении жилищной помощи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календарный день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об оформлении (либо мотивированный ответ об отказе) документов для назначения жилищной помощи в центр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сектор выдачи документов</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уведомления либо мотивированный ответ об отказе из накопительного сектора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 об отказе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1"/>
        <w:gridCol w:w="5292"/>
        <w:gridCol w:w="4077"/>
      </w:tblGrid>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Подготовка проекта договора о назначении или отказа в назначении жилищной помощи</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Уведомление получателя государственной услуги о назначении (либо мотивированный ответ об отказе) жилищной помощи</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099"/>
        <w:gridCol w:w="2376"/>
        <w:gridCol w:w="2099"/>
        <w:gridCol w:w="2419"/>
        <w:gridCol w:w="2484"/>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Инспектор отдела выдачи документов центра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накопительного отдела центра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Инспектор центра</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договора, передача макета личного дела руководителю уполномоченного органа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Прием и регистрация документов из центра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Прием уведомлений из накопительного отдела и вручение получателю государственной услуги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расписки</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 xml:space="preserve">Расчет жилищной помощи, подготовка проекта договора, формирование пакета документов, передача на проверку заведующему сектором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Составление реестра уведомлений о назначении (отказе в назначении) жилищной помощи и передача в центр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16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65"/>
    <w:bookmarkStart w:name="z320" w:id="166"/>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 Основной процесс</w:t>
      </w:r>
    </w:p>
    <w:bookmarkEnd w:id="166"/>
    <w:p>
      <w:pPr>
        <w:spacing w:after="0"/>
        <w:ind w:left="0"/>
        <w:jc w:val="both"/>
      </w:pPr>
      <w:r>
        <w:drawing>
          <wp:inline distT="0" distB="0" distL="0" distR="0">
            <wp:extent cx="76962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96200" cy="5588000"/>
                    </a:xfrm>
                    <a:prstGeom prst="rect">
                      <a:avLst/>
                    </a:prstGeom>
                  </pic:spPr>
                </pic:pic>
              </a:graphicData>
            </a:graphic>
          </wp:inline>
        </w:drawing>
      </w:r>
    </w:p>
    <w:p>
      <w:pPr>
        <w:spacing w:after="0"/>
        <w:ind w:left="0"/>
        <w:jc w:val="left"/>
      </w:pPr>
      <w:r>
        <w:rPr>
          <w:rFonts w:ascii="Times New Roman"/>
          <w:b/>
          <w:i w:val="false"/>
          <w:color w:val="000000"/>
        </w:rPr>
        <w:t xml:space="preserve"> Процесс оказания государственной услуги. Альтернативный процесс</w:t>
      </w:r>
    </w:p>
    <w:p>
      <w:pPr>
        <w:spacing w:after="0"/>
        <w:ind w:left="0"/>
        <w:jc w:val="both"/>
      </w:pPr>
      <w:r>
        <w:drawing>
          <wp:inline distT="0" distB="0" distL="0" distR="0">
            <wp:extent cx="86233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23300" cy="5397500"/>
                    </a:xfrm>
                    <a:prstGeom prst="rect">
                      <a:avLst/>
                    </a:prstGeom>
                  </pic:spPr>
                </pic:pic>
              </a:graphicData>
            </a:graphic>
          </wp:inline>
        </w:drawing>
      </w:r>
    </w:p>
    <w:bookmarkStart w:name="z321" w:id="16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67"/>
    <w:bookmarkStart w:name="z322" w:id="16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в</w:t>
      </w:r>
      <w:r>
        <w:br/>
      </w:r>
      <w:r>
        <w:rPr>
          <w:rFonts w:ascii="Times New Roman"/>
          <w:b/>
          <w:i w:val="false"/>
          <w:color w:val="000000"/>
        </w:rPr>
        <w:t>
государственных и негосударственных медико-социальных</w:t>
      </w:r>
      <w:r>
        <w:br/>
      </w:r>
      <w:r>
        <w:rPr>
          <w:rFonts w:ascii="Times New Roman"/>
          <w:b/>
          <w:i w:val="false"/>
          <w:color w:val="000000"/>
        </w:rPr>
        <w:t>
учреждениях (организациях), предоставляющих услуги</w:t>
      </w:r>
      <w:r>
        <w:br/>
      </w:r>
      <w:r>
        <w:rPr>
          <w:rFonts w:ascii="Times New Roman"/>
          <w:b/>
          <w:i w:val="false"/>
          <w:color w:val="000000"/>
        </w:rPr>
        <w:t>
за счет государственных бюджетных средств"</w:t>
      </w:r>
    </w:p>
    <w:bookmarkEnd w:id="168"/>
    <w:bookmarkStart w:name="z323" w:id="169"/>
    <w:p>
      <w:pPr>
        <w:spacing w:after="0"/>
        <w:ind w:left="0"/>
        <w:jc w:val="left"/>
      </w:pPr>
      <w:r>
        <w:rPr>
          <w:rFonts w:ascii="Times New Roman"/>
          <w:b/>
          <w:i w:val="false"/>
          <w:color w:val="000000"/>
        </w:rPr>
        <w:t xml:space="preserve"> 
1. Основные понятия</w:t>
      </w:r>
    </w:p>
    <w:bookmarkEnd w:id="169"/>
    <w:bookmarkStart w:name="z324" w:id="170"/>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используются следующие понятия: </w:t>
      </w:r>
      <w:r>
        <w:br/>
      </w:r>
      <w:r>
        <w:rPr>
          <w:rFonts w:ascii="Times New Roman"/>
          <w:b w:val="false"/>
          <w:i w:val="false"/>
          <w:color w:val="000000"/>
          <w:sz w:val="28"/>
        </w:rPr>
        <w:t xml:space="preserve">
      1)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3)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государственное учреждение "Отдел занятости и социальных программ города Балхаш".</w:t>
      </w:r>
    </w:p>
    <w:bookmarkEnd w:id="170"/>
    <w:bookmarkStart w:name="z325" w:id="171"/>
    <w:p>
      <w:pPr>
        <w:spacing w:after="0"/>
        <w:ind w:left="0"/>
        <w:jc w:val="left"/>
      </w:pPr>
      <w:r>
        <w:rPr>
          <w:rFonts w:ascii="Times New Roman"/>
          <w:b/>
          <w:i w:val="false"/>
          <w:color w:val="000000"/>
        </w:rPr>
        <w:t xml:space="preserve"> 
2. Общие положения</w:t>
      </w:r>
    </w:p>
    <w:bookmarkEnd w:id="171"/>
    <w:bookmarkStart w:name="z326" w:id="172"/>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административная процедура, осуществляемая уполномоченным органом для предоставления специальных социальных услуг в условиях стационара.</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предоставляют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в лице уполномоченного органа и центра (на альтернативной основе). </w:t>
      </w:r>
      <w:r>
        <w:br/>
      </w:r>
      <w:r>
        <w:rPr>
          <w:rFonts w:ascii="Times New Roman"/>
          <w:b w:val="false"/>
          <w:i w:val="false"/>
          <w:color w:val="000000"/>
          <w:sz w:val="28"/>
        </w:rPr>
        <w:t>
</w:t>
      </w:r>
      <w:r>
        <w:rPr>
          <w:rFonts w:ascii="Times New Roman"/>
          <w:b w:val="false"/>
          <w:i w:val="false"/>
          <w:color w:val="000000"/>
          <w:sz w:val="28"/>
        </w:rPr>
        <w:t xml:space="preserve">
      4. Форма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пункта 1, статьи 11, </w:t>
      </w:r>
      <w:r>
        <w:rPr>
          <w:rFonts w:ascii="Times New Roman"/>
          <w:b w:val="false"/>
          <w:i w:val="false"/>
          <w:color w:val="000000"/>
          <w:sz w:val="28"/>
        </w:rPr>
        <w:t>подпункта 1)</w:t>
      </w:r>
      <w:r>
        <w:rPr>
          <w:rFonts w:ascii="Times New Roman"/>
          <w:b w:val="false"/>
          <w:i w:val="false"/>
          <w:color w:val="000000"/>
          <w:sz w:val="28"/>
        </w:rPr>
        <w:t>,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которую получит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(далее-уведомление), либо мотивированный ответ об отказе в предоставлении услуги на бумажном носителе. </w:t>
      </w:r>
    </w:p>
    <w:bookmarkEnd w:id="172"/>
    <w:bookmarkStart w:name="z331" w:id="17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73"/>
    <w:bookmarkStart w:name="z332" w:id="174"/>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48773, факс 8 (71036) 48773, 41411, адреса электронной почты: blh_ozs@mail.ru.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xml:space="preserve">
      Центр, адрес: 100300, Карагандинская область, город Балхаш, улица Бокейханова 20а, Республиканское государственное предприятие "Отдел города Балхаш филиала республиканского государственного предприятия на праве хозяйственного ведения "Центр обслуживания населения",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телефон: 8 (71036) 68349, 68347, 68339, адрес электронной почты: balkhashcon@mail.ru. </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 ресурсе государственного учреждения "Отдел занятости и социальных программ города Балхаш" http://www.social.balkhash.kz, на стендах уполномоченного органа, центра, в официальных источниках информации.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xml:space="preserve">
      1) с момента сдачи потребителем необходимых документов; </w:t>
      </w:r>
      <w:r>
        <w:br/>
      </w:r>
      <w:r>
        <w:rPr>
          <w:rFonts w:ascii="Times New Roman"/>
          <w:b w:val="false"/>
          <w:i w:val="false"/>
          <w:color w:val="000000"/>
          <w:sz w:val="28"/>
        </w:rPr>
        <w:t>
      в уполномоченном органе – в течение 17 рабочих дней;</w:t>
      </w:r>
      <w:r>
        <w:br/>
      </w:r>
      <w:r>
        <w:rPr>
          <w:rFonts w:ascii="Times New Roman"/>
          <w:b w:val="false"/>
          <w:i w:val="false"/>
          <w:color w:val="000000"/>
          <w:sz w:val="28"/>
        </w:rPr>
        <w:t xml:space="preserve">
      в центре – в течение 17 рабочих дней (дата приема и выдачи документа (результата) государственной услуги не входит в срок оказания государственной услуги);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 </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xml:space="preserve">
      1) наличие у потребителя медицинских противопоказаний к приему на социальное обслуживание; </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xml:space="preserve">
      3) предоставление заведомо ложной документации.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государственное учреждение "Отдел занятости и социальных программ города Балхаш":</w:t>
      </w:r>
      <w:r>
        <w:br/>
      </w:r>
      <w:r>
        <w:rPr>
          <w:rFonts w:ascii="Times New Roman"/>
          <w:b w:val="false"/>
          <w:i w:val="false"/>
          <w:color w:val="000000"/>
          <w:sz w:val="28"/>
        </w:rPr>
        <w:t>
      2) ответственный исполнитель уполномоченного органа принимает документы, регистрирует заявления в журнале, выдает талон потребителю;</w:t>
      </w:r>
      <w:r>
        <w:br/>
      </w:r>
      <w:r>
        <w:rPr>
          <w:rFonts w:ascii="Times New Roman"/>
          <w:b w:val="false"/>
          <w:i w:val="false"/>
          <w:color w:val="000000"/>
          <w:sz w:val="28"/>
        </w:rPr>
        <w:t>
      3)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4)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w:t>
      </w:r>
      <w:r>
        <w:br/>
      </w:r>
      <w:r>
        <w:rPr>
          <w:rFonts w:ascii="Times New Roman"/>
          <w:b w:val="false"/>
          <w:i w:val="false"/>
          <w:color w:val="000000"/>
          <w:sz w:val="28"/>
        </w:rPr>
        <w:t>
      5)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6) ответственный исполнитель уполномоченного органа регистрирует уведомление в журнале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xml:space="preserve">
      1) инспектор операционного зала центра принимает документы, регистрирует заявление и выдает потребителю расписку; </w:t>
      </w:r>
      <w:r>
        <w:br/>
      </w:r>
      <w:r>
        <w:rPr>
          <w:rFonts w:ascii="Times New Roman"/>
          <w:b w:val="false"/>
          <w:i w:val="false"/>
          <w:color w:val="000000"/>
          <w:sz w:val="28"/>
        </w:rPr>
        <w:t xml:space="preserve">
      2) специалист накопительного сектора центра формирует реестр и передает документы в уполномоченный орган; </w:t>
      </w:r>
      <w:r>
        <w:br/>
      </w:r>
      <w:r>
        <w:rPr>
          <w:rFonts w:ascii="Times New Roman"/>
          <w:b w:val="false"/>
          <w:i w:val="false"/>
          <w:color w:val="000000"/>
          <w:sz w:val="28"/>
        </w:rPr>
        <w:t xml:space="preserve">
      3) ответственный исполнитель уполномоченного органа принимает по реестру документы, регистрирует заявление в журнале; </w:t>
      </w:r>
      <w:r>
        <w:br/>
      </w:r>
      <w:r>
        <w:rPr>
          <w:rFonts w:ascii="Times New Roman"/>
          <w:b w:val="false"/>
          <w:i w:val="false"/>
          <w:color w:val="000000"/>
          <w:sz w:val="28"/>
        </w:rPr>
        <w:t xml:space="preserve">
      4) руководитель уполномоченного органа налагает резолюцию и определяет ответственного исполнителя; </w:t>
      </w:r>
      <w:r>
        <w:br/>
      </w:r>
      <w:r>
        <w:rPr>
          <w:rFonts w:ascii="Times New Roman"/>
          <w:b w:val="false"/>
          <w:i w:val="false"/>
          <w:color w:val="000000"/>
          <w:sz w:val="28"/>
        </w:rPr>
        <w:t xml:space="preserve">
      5)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 </w:t>
      </w:r>
      <w:r>
        <w:br/>
      </w:r>
      <w:r>
        <w:rPr>
          <w:rFonts w:ascii="Times New Roman"/>
          <w:b w:val="false"/>
          <w:i w:val="false"/>
          <w:color w:val="000000"/>
          <w:sz w:val="28"/>
        </w:rPr>
        <w:t xml:space="preserve">
      6) руководитель уполномоченного органа подписывает уведомление либо мотивированный ответ об отказе; </w:t>
      </w:r>
      <w:r>
        <w:br/>
      </w:r>
      <w:r>
        <w:rPr>
          <w:rFonts w:ascii="Times New Roman"/>
          <w:b w:val="false"/>
          <w:i w:val="false"/>
          <w:color w:val="000000"/>
          <w:sz w:val="28"/>
        </w:rPr>
        <w:t xml:space="preserve">
      7) ответственный исполнитель уполномоченного органа регистрирует уведомление либо мотивированный ответ об отказе и передает в накопительный сектор центра; </w:t>
      </w:r>
      <w:r>
        <w:br/>
      </w:r>
      <w:r>
        <w:rPr>
          <w:rFonts w:ascii="Times New Roman"/>
          <w:b w:val="false"/>
          <w:i w:val="false"/>
          <w:color w:val="000000"/>
          <w:sz w:val="28"/>
        </w:rPr>
        <w:t xml:space="preserve">
      8) специалист накопительного сектора центра принимает уведомление либо мотивированный ответ об отказе; </w:t>
      </w:r>
      <w:r>
        <w:br/>
      </w:r>
      <w:r>
        <w:rPr>
          <w:rFonts w:ascii="Times New Roman"/>
          <w:b w:val="false"/>
          <w:i w:val="false"/>
          <w:color w:val="000000"/>
          <w:sz w:val="28"/>
        </w:rPr>
        <w:t xml:space="preserve">
      9) инспектор сектора выдачи документов центра регистрирует и выдает потребителю уведомление либо мотивированный ответ об отказе. </w:t>
      </w:r>
    </w:p>
    <w:bookmarkEnd w:id="174"/>
    <w:bookmarkStart w:name="z337" w:id="17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75"/>
    <w:bookmarkStart w:name="z338" w:id="176"/>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предоставляет следующие документы: </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копию свидетельства о рождении ребенка или удостоверение личности потребителя с наличием индивидуального идентифицированного номера (ИИН);</w:t>
      </w:r>
      <w:r>
        <w:br/>
      </w:r>
      <w:r>
        <w:rPr>
          <w:rFonts w:ascii="Times New Roman"/>
          <w:b w:val="false"/>
          <w:i w:val="false"/>
          <w:color w:val="000000"/>
          <w:sz w:val="28"/>
        </w:rPr>
        <w:t xml:space="preserve">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 </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xml:space="preserve">
      5) медицинскую карту по установленной форме; </w:t>
      </w:r>
      <w:r>
        <w:br/>
      </w:r>
      <w:r>
        <w:rPr>
          <w:rFonts w:ascii="Times New Roman"/>
          <w:b w:val="false"/>
          <w:i w:val="false"/>
          <w:color w:val="000000"/>
          <w:sz w:val="28"/>
        </w:rPr>
        <w:t xml:space="preserve">
      6) копию выписки из индивидуальной программы реабилитации инвалида (для престарелых не требуется); </w:t>
      </w:r>
      <w:r>
        <w:br/>
      </w:r>
      <w:r>
        <w:rPr>
          <w:rFonts w:ascii="Times New Roman"/>
          <w:b w:val="false"/>
          <w:i w:val="false"/>
          <w:color w:val="000000"/>
          <w:sz w:val="28"/>
        </w:rPr>
        <w:t xml:space="preserve">
      7) для лиц старше 18 лет - решение суда о признании лица недееспособным (при наличии); </w:t>
      </w:r>
      <w:r>
        <w:br/>
      </w:r>
      <w:r>
        <w:rPr>
          <w:rFonts w:ascii="Times New Roman"/>
          <w:b w:val="false"/>
          <w:i w:val="false"/>
          <w:color w:val="000000"/>
          <w:sz w:val="28"/>
        </w:rPr>
        <w:t xml:space="preserve">
      8) для лиц пенсионного возраста – пенсионное удостоверение; </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ответственный исполнитель уполномоченного органа (СФЕ 2); </w:t>
      </w:r>
      <w:r>
        <w:br/>
      </w:r>
      <w:r>
        <w:rPr>
          <w:rFonts w:ascii="Times New Roman"/>
          <w:b w:val="false"/>
          <w:i w:val="false"/>
          <w:color w:val="000000"/>
          <w:sz w:val="28"/>
        </w:rPr>
        <w:t xml:space="preserve">
      3) инспектор операционного зала центра (СФЕ 3); </w:t>
      </w:r>
      <w:r>
        <w:br/>
      </w:r>
      <w:r>
        <w:rPr>
          <w:rFonts w:ascii="Times New Roman"/>
          <w:b w:val="false"/>
          <w:i w:val="false"/>
          <w:color w:val="000000"/>
          <w:sz w:val="28"/>
        </w:rPr>
        <w:t xml:space="preserve">
      4) специалист накопительного сектора центра (СФЕ 4); </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176"/>
    <w:bookmarkStart w:name="z343" w:id="177"/>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77"/>
    <w:bookmarkStart w:name="z344" w:id="178"/>
    <w:p>
      <w:pPr>
        <w:spacing w:after="0"/>
        <w:ind w:left="0"/>
        <w:jc w:val="both"/>
      </w:pPr>
      <w:r>
        <w:rPr>
          <w:rFonts w:ascii="Times New Roman"/>
          <w:b w:val="false"/>
          <w:i w:val="false"/>
          <w:color w:val="000000"/>
          <w:sz w:val="28"/>
        </w:rPr>
        <w:t xml:space="preserve">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 </w:t>
      </w:r>
    </w:p>
    <w:bookmarkEnd w:id="178"/>
    <w:bookmarkStart w:name="z345" w:id="17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 предоставляющих услуги</w:t>
      </w:r>
      <w:r>
        <w:br/>
      </w:r>
      <w:r>
        <w:rPr>
          <w:rFonts w:ascii="Times New Roman"/>
          <w:b w:val="false"/>
          <w:i w:val="false"/>
          <w:color w:val="000000"/>
          <w:sz w:val="28"/>
        </w:rPr>
        <w:t>
за счет государственных бюджетных средств"</w:t>
      </w:r>
    </w:p>
    <w:bookmarkEnd w:id="179"/>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800"/>
        <w:gridCol w:w="3987"/>
        <w:gridCol w:w="4722"/>
      </w:tblGrid>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13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 журнале и выдает потребителю талон</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Резолюция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Регистрирует уведомление либо мотивированный ответ об отказе в журнале </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15 минут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(альтернативный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419"/>
        <w:gridCol w:w="2313"/>
        <w:gridCol w:w="2226"/>
        <w:gridCol w:w="2118"/>
        <w:gridCol w:w="1901"/>
        <w:gridCol w:w="1599"/>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Инспектор операционного зала центра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Специалист накопительного сектора центра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сектора выдачи документов центра</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передает документы в уполномоченный орган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выдачи документов в уполномоченном органе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в уполномоченном органе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4.Налагает резолюцию, определяет ответственного исполнителя.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Регистрирует уведомление либо мотивированный ответ об отказе в журнале, формирует реестр, передает в накопительный сектор центра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17 рабочих дней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получения уведомлений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Прием уведомления либо мотивированного ответа об отказе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Регистрирует 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p>
      <w:pPr>
        <w:spacing w:after="0"/>
        <w:ind w:left="0"/>
        <w:jc w:val="left"/>
      </w:pPr>
      <w:r>
        <w:rPr>
          <w:rFonts w:ascii="Times New Roman"/>
          <w:b/>
          <w:i w:val="false"/>
          <w:color w:val="000000"/>
        </w:rPr>
        <w:t xml:space="preserve"> Таблица 2. Варианты использования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7144"/>
      </w:tblGrid>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заявления в журнале, выдача потребителю талона</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Наложение резолюции и определение ответственного исполнителя</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Проверка документов, формирование макета дела и подготовка уведомления либо мотивированного отказа</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Подписание уведомления либо мотивированного отказа</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Выдача уведомления либо мотивированного ответа</w:t>
            </w:r>
          </w:p>
        </w:tc>
      </w:tr>
    </w:tbl>
    <w:p>
      <w:pPr>
        <w:spacing w:after="0"/>
        <w:ind w:left="0"/>
        <w:jc w:val="left"/>
      </w:pPr>
      <w:r>
        <w:rPr>
          <w:rFonts w:ascii="Times New Roman"/>
          <w:b/>
          <w:i w:val="false"/>
          <w:color w:val="000000"/>
        </w:rPr>
        <w:t xml:space="preserve"> Таблица 2. Варианты использования (альтернативный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976"/>
        <w:gridCol w:w="2640"/>
        <w:gridCol w:w="2788"/>
        <w:gridCol w:w="2747"/>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Инспектор операционного зала центра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Специалист накопительного сектора центра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отдела выдачи документов центра</w:t>
            </w:r>
          </w:p>
        </w:tc>
      </w:tr>
      <w:tr>
        <w:trPr>
          <w:trHeight w:val="9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потребителю расписки</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Формирует реестр, передает документы в уполномоченный орган</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Прием документов по реестру из центра, регистрация заявления в журнале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Наложение резолюции и определение ответственного исполнителя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Проверка документов, формирование макета дела, подготовка уведомления либо мотивированного ответа об отказе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Прием по уведомления либо мотивированного ответа об отказе, передача в сектор выдачи документов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 xml:space="preserve">Регистрация уведомления либо мотивированный ответ об отказе и выдача потребителю </w:t>
            </w:r>
          </w:p>
        </w:tc>
      </w:tr>
    </w:tbl>
    <w:bookmarkStart w:name="z346" w:id="18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180"/>
    <w:bookmarkStart w:name="z347" w:id="181"/>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bookmarkEnd w:id="181"/>
    <w:p>
      <w:pPr>
        <w:spacing w:after="0"/>
        <w:ind w:left="0"/>
        <w:jc w:val="both"/>
      </w:pPr>
      <w:r>
        <w:drawing>
          <wp:inline distT="0" distB="0" distL="0" distR="0">
            <wp:extent cx="82677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67700" cy="8509000"/>
                    </a:xfrm>
                    <a:prstGeom prst="rect">
                      <a:avLst/>
                    </a:prstGeom>
                  </pic:spPr>
                </pic:pic>
              </a:graphicData>
            </a:graphic>
          </wp:inline>
        </w:drawing>
      </w:r>
    </w:p>
    <w:bookmarkStart w:name="z348" w:id="18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82"/>
    <w:bookmarkStart w:name="z349" w:id="183"/>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End w:id="183"/>
    <w:bookmarkStart w:name="z350" w:id="184"/>
    <w:p>
      <w:pPr>
        <w:spacing w:after="0"/>
        <w:ind w:left="0"/>
        <w:jc w:val="left"/>
      </w:pPr>
      <w:r>
        <w:rPr>
          <w:rFonts w:ascii="Times New Roman"/>
          <w:b/>
          <w:i w:val="false"/>
          <w:color w:val="000000"/>
        </w:rPr>
        <w:t xml:space="preserve"> 
1. Основные понятия</w:t>
      </w:r>
    </w:p>
    <w:bookmarkEnd w:id="184"/>
    <w:bookmarkStart w:name="z351" w:id="185"/>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используются следующие основные понятия:</w:t>
      </w:r>
      <w:r>
        <w:br/>
      </w:r>
      <w:r>
        <w:rPr>
          <w:rFonts w:ascii="Times New Roman"/>
          <w:b w:val="false"/>
          <w:i w:val="false"/>
          <w:color w:val="000000"/>
          <w:sz w:val="28"/>
        </w:rPr>
        <w:t xml:space="preserve">
      1)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xml:space="preserve">
      3) уполномоченный орган - государственное учреждение "Отдел занятости и социальных программ города Балхаш". </w:t>
      </w:r>
    </w:p>
    <w:bookmarkEnd w:id="185"/>
    <w:bookmarkStart w:name="z352" w:id="186"/>
    <w:p>
      <w:pPr>
        <w:spacing w:after="0"/>
        <w:ind w:left="0"/>
        <w:jc w:val="left"/>
      </w:pPr>
      <w:r>
        <w:rPr>
          <w:rFonts w:ascii="Times New Roman"/>
          <w:b/>
          <w:i w:val="false"/>
          <w:color w:val="000000"/>
        </w:rPr>
        <w:t xml:space="preserve"> 
2. Общие положения</w:t>
      </w:r>
    </w:p>
    <w:bookmarkEnd w:id="186"/>
    <w:bookmarkStart w:name="z353" w:id="187"/>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 административная процедура, осуществляемая уполномоченным органом для предоставления специальных социальных услуг нуждающимся в условиях на дому.</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 xml:space="preserve">пункта 1 </w:t>
      </w:r>
      <w:r>
        <w:rPr>
          <w:rFonts w:ascii="Times New Roman"/>
          <w:b w:val="false"/>
          <w:i w:val="false"/>
          <w:color w:val="000000"/>
          <w:sz w:val="28"/>
        </w:rPr>
        <w:t>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социальное обслуживание на дому (далее - уведомление) либо мотивированный ответ об отказе в предоставлении услуги на бумажном носителе.</w:t>
      </w:r>
    </w:p>
    <w:bookmarkEnd w:id="187"/>
    <w:bookmarkStart w:name="z358" w:id="18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88"/>
    <w:bookmarkStart w:name="z359" w:id="189"/>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xml:space="preserve">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48773, факс 8 (71036) 48773, 41411, адреса электронной почты: blh_ozs@mail.ru. </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Центр, адрес: 100300, Карагандинская область, город Балхаш, улица Бокейханова 20а, республиканское государственное предприятие "Отдел города Балхаш филиала Республиканского государственного предприятия на праве хозяйственного ведения "Центр обслуживания населения",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телефон: 8 (71036) 68349, 68347, 68339, адрес электронной почты: balkhashcon@mail.ru. </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ресурсе государственного учреждения "Отдел занятости и социальных программ города Балхаш" http://www.social.balkhash.kz,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14 рабочих дней;</w:t>
      </w:r>
      <w:r>
        <w:br/>
      </w:r>
      <w:r>
        <w:rPr>
          <w:rFonts w:ascii="Times New Roman"/>
          <w:b w:val="false"/>
          <w:i w:val="false"/>
          <w:color w:val="000000"/>
          <w:sz w:val="28"/>
        </w:rPr>
        <w:t xml:space="preserve">
      в центре – в течение 14 рабочих дней (дата приема и выдачи документа (результата) государственной услуги не входит в срок оказания государственной услуги); </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Потребитель подает заявление в государственное учреждение "Отдел занятости и социальных программ города Балхаш":</w:t>
      </w:r>
      <w:r>
        <w:br/>
      </w:r>
      <w:r>
        <w:rPr>
          <w:rFonts w:ascii="Times New Roman"/>
          <w:b w:val="false"/>
          <w:i w:val="false"/>
          <w:color w:val="000000"/>
          <w:sz w:val="28"/>
        </w:rPr>
        <w:t>
      1) ответственный исполнитель уполномоченного органа принимает документы, регистрирует заявление в журнале, выдает талон потребителю;</w:t>
      </w:r>
      <w:r>
        <w:br/>
      </w:r>
      <w:r>
        <w:rPr>
          <w:rFonts w:ascii="Times New Roman"/>
          <w:b w:val="false"/>
          <w:i w:val="false"/>
          <w:color w:val="000000"/>
          <w:sz w:val="28"/>
        </w:rPr>
        <w:t>
      2)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3)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4)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5) ответственный исполнитель уполномоченного органа регистрирует уведомление либо мотивированный ответ об отказе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1) инспектор операционного зала принимает документы, регистрирует заявление и выдает потребителю расписку;</w:t>
      </w:r>
      <w:r>
        <w:br/>
      </w:r>
      <w:r>
        <w:rPr>
          <w:rFonts w:ascii="Times New Roman"/>
          <w:b w:val="false"/>
          <w:i w:val="false"/>
          <w:color w:val="000000"/>
          <w:sz w:val="28"/>
        </w:rPr>
        <w:t>
      2) специалист накопительного сектора центра формирует реестр и передает документы в уполномоченный орган;</w:t>
      </w:r>
      <w:r>
        <w:br/>
      </w:r>
      <w:r>
        <w:rPr>
          <w:rFonts w:ascii="Times New Roman"/>
          <w:b w:val="false"/>
          <w:i w:val="false"/>
          <w:color w:val="000000"/>
          <w:sz w:val="28"/>
        </w:rPr>
        <w:t>
      3) ответственный исполнитель уполномоченного органа принимает по реестру документы, регистрирует заявление в журнале;</w:t>
      </w:r>
      <w:r>
        <w:br/>
      </w:r>
      <w:r>
        <w:rPr>
          <w:rFonts w:ascii="Times New Roman"/>
          <w:b w:val="false"/>
          <w:i w:val="false"/>
          <w:color w:val="000000"/>
          <w:sz w:val="28"/>
        </w:rPr>
        <w:t>
      4)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5)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6)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7) ответственный исполнитель уполномоченного органа регистрирует уведомление либо мотивированный ответ об отказе;</w:t>
      </w:r>
      <w:r>
        <w:br/>
      </w:r>
      <w:r>
        <w:rPr>
          <w:rFonts w:ascii="Times New Roman"/>
          <w:b w:val="false"/>
          <w:i w:val="false"/>
          <w:color w:val="000000"/>
          <w:sz w:val="28"/>
        </w:rPr>
        <w:t>
      8) специалист накопительного сектора центра принимает по реестру уведомление либо мотивированный ответ об отказе;</w:t>
      </w:r>
      <w:r>
        <w:br/>
      </w:r>
      <w:r>
        <w:rPr>
          <w:rFonts w:ascii="Times New Roman"/>
          <w:b w:val="false"/>
          <w:i w:val="false"/>
          <w:color w:val="000000"/>
          <w:sz w:val="28"/>
        </w:rPr>
        <w:t>
      9) инспектор сектора выдачи документов центра регистрирует и выдает потребителю уведомление либо мотивированный ответ об отказе.</w:t>
      </w:r>
    </w:p>
    <w:bookmarkEnd w:id="189"/>
    <w:bookmarkStart w:name="z364" w:id="19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90"/>
    <w:bookmarkStart w:name="z365" w:id="191"/>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представляет следующие документы: </w:t>
      </w:r>
      <w:r>
        <w:br/>
      </w:r>
      <w:r>
        <w:rPr>
          <w:rFonts w:ascii="Times New Roman"/>
          <w:b w:val="false"/>
          <w:i w:val="false"/>
          <w:color w:val="000000"/>
          <w:sz w:val="28"/>
        </w:rPr>
        <w:t xml:space="preserve">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 </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(СФЕ 2);</w:t>
      </w:r>
      <w:r>
        <w:br/>
      </w:r>
      <w:r>
        <w:rPr>
          <w:rFonts w:ascii="Times New Roman"/>
          <w:b w:val="false"/>
          <w:i w:val="false"/>
          <w:color w:val="000000"/>
          <w:sz w:val="28"/>
        </w:rPr>
        <w:t>
      3) инспектор операционного зала центра (СФЕ 3);</w:t>
      </w:r>
      <w:r>
        <w:br/>
      </w:r>
      <w:r>
        <w:rPr>
          <w:rFonts w:ascii="Times New Roman"/>
          <w:b w:val="false"/>
          <w:i w:val="false"/>
          <w:color w:val="000000"/>
          <w:sz w:val="28"/>
        </w:rPr>
        <w:t>
      4) специалист накопительного сектора центра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91"/>
    <w:bookmarkStart w:name="z370" w:id="19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92"/>
    <w:bookmarkStart w:name="z371" w:id="193"/>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предусмотренным законодательством Республики Казахстан.</w:t>
      </w:r>
    </w:p>
    <w:bookmarkEnd w:id="193"/>
    <w:bookmarkStart w:name="z372" w:id="19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194"/>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323"/>
        <w:gridCol w:w="5593"/>
        <w:gridCol w:w="4490"/>
      </w:tblGrid>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315"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1.Принимает документы, регистрирует заявление в журнале и выдает потребителю талон</w:t>
            </w:r>
          </w:p>
        </w:tc>
      </w:tr>
      <w:tr>
        <w:trPr>
          <w:trHeight w:val="109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31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795"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документов</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3.Проверяет документы, формирует макет дела и подготавливает уведомление либо мотивированный ответ об отказе</w:t>
            </w:r>
          </w:p>
        </w:tc>
      </w:tr>
      <w:tr>
        <w:trPr>
          <w:trHeight w:val="34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132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10 рабочих дней</w:t>
            </w:r>
          </w:p>
        </w:tc>
      </w:tr>
      <w:tr>
        <w:trPr>
          <w:trHeight w:val="132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Регистрирует уведомление либо мотивированный ответ об отказе и выдает потребителю</w:t>
            </w:r>
          </w:p>
        </w:tc>
      </w:tr>
      <w:tr>
        <w:trPr>
          <w:trHeight w:val="705"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132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(альтернативный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088"/>
        <w:gridCol w:w="2109"/>
        <w:gridCol w:w="2109"/>
        <w:gridCol w:w="2174"/>
        <w:gridCol w:w="2584"/>
        <w:gridCol w:w="2564"/>
      </w:tblGrid>
      <w:tr>
        <w:trPr>
          <w:trHeight w:val="25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операционного зала центра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накопительного сектора центра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сектора выдачи документов центра</w:t>
            </w:r>
          </w:p>
        </w:tc>
      </w:tr>
      <w:tr>
        <w:trPr>
          <w:trHeight w:val="331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и передает документы в уполномоченный орган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Налагает резолюцию и определяет ответственного исполнителя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Формирует реестр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Принимает уведомление либо мотивированный ответ об отказе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Регистрирует и выдает потребителю уведомление либо мотивированный ответ об отказе </w:t>
            </w:r>
          </w:p>
        </w:tc>
      </w:tr>
      <w:tr>
        <w:trPr>
          <w:trHeight w:val="135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102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p>
      <w:pPr>
        <w:spacing w:after="0"/>
        <w:ind w:left="0"/>
        <w:jc w:val="left"/>
      </w:pPr>
      <w:r>
        <w:rPr>
          <w:rFonts w:ascii="Times New Roman"/>
          <w:b/>
          <w:i w:val="false"/>
          <w:color w:val="000000"/>
        </w:rPr>
        <w:t xml:space="preserve"> Таблица 2. Варианты использования (основной процесс, вариант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7246"/>
      </w:tblGrid>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заявления в журнале, выдача потребителю талона</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Наложение резолюции и определение ответственного исполнителя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Проверка документов, формирование макета дела и подготавливает уведомление либо мотивированный ответ об отказе</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Выдача уведомления либо мотивированный ответ об отказе потребителю</w:t>
            </w:r>
          </w:p>
        </w:tc>
      </w:tr>
    </w:tbl>
    <w:p>
      <w:pPr>
        <w:spacing w:after="0"/>
        <w:ind w:left="0"/>
        <w:jc w:val="left"/>
      </w:pPr>
      <w:r>
        <w:rPr>
          <w:rFonts w:ascii="Times New Roman"/>
          <w:b/>
          <w:i w:val="false"/>
          <w:color w:val="000000"/>
        </w:rPr>
        <w:t xml:space="preserve"> Таблица 2. Варианты использования (альтернативный процесс, вариант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349"/>
        <w:gridCol w:w="2441"/>
        <w:gridCol w:w="2484"/>
        <w:gridCol w:w="2569"/>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Инспектор операционного зала центра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Специалист накопительного сектора центра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Инспектор сектора выдачи документов центра</w:t>
            </w:r>
          </w:p>
        </w:tc>
      </w:tr>
      <w:tr>
        <w:trPr>
          <w:trHeight w:val="121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 журнале, выдача потребителю расписку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Формирует реестр, передает документы в уполномоченный орган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Прием документов по реестру из центра, регистрация заявления в журнале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Наложение резолюции и определение ответственного исполнителя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Проверка документов, формирование макета дела и подготовка уведомления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Подписание уведомления либо либо мотивированный ответа об отказе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Прием уведомления либо мотивированный ответ об отказе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r>
    </w:tbl>
    <w:bookmarkStart w:name="z373" w:id="19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195"/>
    <w:bookmarkStart w:name="z374" w:id="19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196"/>
    <w:p>
      <w:pPr>
        <w:spacing w:after="0"/>
        <w:ind w:left="0"/>
        <w:jc w:val="both"/>
      </w:pPr>
      <w:r>
        <w:drawing>
          <wp:inline distT="0" distB="0" distL="0" distR="0">
            <wp:extent cx="8216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16900" cy="8521700"/>
                    </a:xfrm>
                    <a:prstGeom prst="rect">
                      <a:avLst/>
                    </a:prstGeom>
                  </pic:spPr>
                </pic:pic>
              </a:graphicData>
            </a:graphic>
          </wp:inline>
        </w:drawing>
      </w:r>
    </w:p>
    <w:bookmarkStart w:name="z375" w:id="19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197"/>
    <w:bookmarkStart w:name="z376" w:id="19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для материального обеспечения детей-инвалидов, обучающихся и воспитывающихся на дому"</w:t>
      </w:r>
    </w:p>
    <w:bookmarkEnd w:id="198"/>
    <w:bookmarkStart w:name="z377" w:id="199"/>
    <w:p>
      <w:pPr>
        <w:spacing w:after="0"/>
        <w:ind w:left="0"/>
        <w:jc w:val="left"/>
      </w:pPr>
      <w:r>
        <w:rPr>
          <w:rFonts w:ascii="Times New Roman"/>
          <w:b/>
          <w:i w:val="false"/>
          <w:color w:val="000000"/>
        </w:rPr>
        <w:t xml:space="preserve"> 
1. Основные понятия</w:t>
      </w:r>
    </w:p>
    <w:bookmarkEnd w:id="199"/>
    <w:bookmarkStart w:name="z378" w:id="200"/>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для материального обеспечения детей-инвалидов, обучающихся и воспитывающихся на дому" (далее - Регламент) используются следующие понятия:</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потребитель - физические лица: граждане Республики Казахстан, иностранцы и лица без гражданства, постоянно проживающие на территории города Балхаш - родители и иные законные представители детей-инвалидов, обучающихся и воспитывающихся на дому; </w:t>
      </w:r>
      <w:r>
        <w:br/>
      </w:r>
      <w:r>
        <w:rPr>
          <w:rFonts w:ascii="Times New Roman"/>
          <w:b w:val="false"/>
          <w:i w:val="false"/>
          <w:color w:val="000000"/>
          <w:sz w:val="28"/>
        </w:rPr>
        <w:t>
      3) материальное обеспечение детей-инвалидов, обучающихся и воспитывающихся на дому - денежная выплата родителям или законным представителям детей-инвалидов, воспитывающихся и обучающихся на дому;</w:t>
      </w:r>
      <w:r>
        <w:br/>
      </w:r>
      <w:r>
        <w:rPr>
          <w:rFonts w:ascii="Times New Roman"/>
          <w:b w:val="false"/>
          <w:i w:val="false"/>
          <w:color w:val="000000"/>
          <w:sz w:val="28"/>
        </w:rPr>
        <w:t xml:space="preserve">
      4) уполномоченный орган по оформлению документов для материального обеспечения детей-инвалидов, обучающихся и воспитывающихся на дому - государственное учреждение "Отдел занятости и социальных программ города Балхаш". </w:t>
      </w:r>
    </w:p>
    <w:bookmarkEnd w:id="200"/>
    <w:bookmarkStart w:name="z379" w:id="201"/>
    <w:p>
      <w:pPr>
        <w:spacing w:after="0"/>
        <w:ind w:left="0"/>
        <w:jc w:val="left"/>
      </w:pPr>
      <w:r>
        <w:rPr>
          <w:rFonts w:ascii="Times New Roman"/>
          <w:b/>
          <w:i w:val="false"/>
          <w:color w:val="000000"/>
        </w:rPr>
        <w:t xml:space="preserve"> 
2. Общие положения</w:t>
      </w:r>
    </w:p>
    <w:bookmarkEnd w:id="201"/>
    <w:bookmarkStart w:name="z380" w:id="202"/>
    <w:p>
      <w:pPr>
        <w:spacing w:after="0"/>
        <w:ind w:left="0"/>
        <w:jc w:val="both"/>
      </w:pPr>
      <w:r>
        <w:rPr>
          <w:rFonts w:ascii="Times New Roman"/>
          <w:b w:val="false"/>
          <w:i w:val="false"/>
          <w:color w:val="000000"/>
          <w:sz w:val="28"/>
        </w:rPr>
        <w:t>
      2. Государственная услуга "Оформление документов для материального обеспечения детей-инвалидов, обучающихся и воспитывающихся на дому" - административная процедура, осуществляемая уполномоченным органом в целях оказания помощи в денежной форме семьям, имеющим детей-инвалидов, которые обучаются и воспитываются на дому.</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подпунктом 4)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постановлениями местного исполнительного органа (акимата).</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которую получит потребитель, является уведомление об оформлении документов для материального обеспечения детей-инвалидов, обучающихся и воспитывающихся на дому (далее - уведомление) либо мотивированный ответ об отказе в предоставлении государственной услуги на бумажном носителе. </w:t>
      </w:r>
    </w:p>
    <w:bookmarkEnd w:id="202"/>
    <w:bookmarkStart w:name="z385" w:id="20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03"/>
    <w:bookmarkStart w:name="z386" w:id="204"/>
    <w:p>
      <w:pPr>
        <w:spacing w:after="0"/>
        <w:ind w:left="0"/>
        <w:jc w:val="both"/>
      </w:pPr>
      <w:r>
        <w:rPr>
          <w:rFonts w:ascii="Times New Roman"/>
          <w:b w:val="false"/>
          <w:i w:val="false"/>
          <w:color w:val="000000"/>
          <w:sz w:val="28"/>
        </w:rPr>
        <w:t>
      7. Государственную услугу оказывает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44061, факс: 8 (71036) 41411, адрес электронной почты: blh_ozs@mail.ru.</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города Балхаш" http://www.social.balkhash.kz,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2)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1) потребитель подает заявление в уполномоченный орган об оказании государственной услуги;</w:t>
      </w:r>
      <w:r>
        <w:br/>
      </w:r>
      <w:r>
        <w:rPr>
          <w:rFonts w:ascii="Times New Roman"/>
          <w:b w:val="false"/>
          <w:i w:val="false"/>
          <w:color w:val="000000"/>
          <w:sz w:val="28"/>
        </w:rPr>
        <w:t>
      2) уполномоченный орган проводит регистрацию полученных документов, осуществляет рассмотрение представленного заявления от потребителя, оформляет уведомление о предоставлении либо мотивированный ответ об отказе.</w:t>
      </w:r>
    </w:p>
    <w:bookmarkEnd w:id="204"/>
    <w:bookmarkStart w:name="z391" w:id="20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05"/>
    <w:bookmarkStart w:name="z392" w:id="206"/>
    <w:p>
      <w:pPr>
        <w:spacing w:after="0"/>
        <w:ind w:left="0"/>
        <w:jc w:val="both"/>
      </w:pPr>
      <w:r>
        <w:rPr>
          <w:rFonts w:ascii="Times New Roman"/>
          <w:b w:val="false"/>
          <w:i w:val="false"/>
          <w:color w:val="000000"/>
          <w:sz w:val="28"/>
        </w:rPr>
        <w:t>
      12. Прием документов в уполномоченном органе осуществляется через ответственного исполнителя уполномоченного органа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 индивидуального идентификационного номера)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удостоверения личности потребителя;</w:t>
      </w:r>
      <w:r>
        <w:br/>
      </w:r>
      <w:r>
        <w:rPr>
          <w:rFonts w:ascii="Times New Roman"/>
          <w:b w:val="false"/>
          <w:i w:val="false"/>
          <w:color w:val="000000"/>
          <w:sz w:val="28"/>
        </w:rPr>
        <w:t>
      3) для детей-инвалидов - копия свидетельства о рождении ребенка;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xml:space="preserve">
      5) заключение психолого-медико-педагогической консультации; </w:t>
      </w:r>
      <w:r>
        <w:br/>
      </w:r>
      <w:r>
        <w:rPr>
          <w:rFonts w:ascii="Times New Roman"/>
          <w:b w:val="false"/>
          <w:i w:val="false"/>
          <w:color w:val="000000"/>
          <w:sz w:val="28"/>
        </w:rPr>
        <w:t xml:space="preserve">
      6) копия справки об инвалидности; </w:t>
      </w:r>
      <w:r>
        <w:br/>
      </w:r>
      <w:r>
        <w:rPr>
          <w:rFonts w:ascii="Times New Roman"/>
          <w:b w:val="false"/>
          <w:i w:val="false"/>
          <w:color w:val="000000"/>
          <w:sz w:val="28"/>
        </w:rPr>
        <w:t xml:space="preserve">
      7) копия документа о наличии счета в банке; </w:t>
      </w:r>
      <w:r>
        <w:br/>
      </w:r>
      <w:r>
        <w:rPr>
          <w:rFonts w:ascii="Times New Roman"/>
          <w:b w:val="false"/>
          <w:i w:val="false"/>
          <w:color w:val="000000"/>
          <w:sz w:val="28"/>
        </w:rPr>
        <w:t>
      8) регистрационный номер налогоплательщика и социальный индивидуальный код.</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Требования к информационной безопасности отсутствуют.</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назначения и выплаты социальных пособий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назначения и выплаты социальных пособий (далее - специалист сектора уполномоченного органа) (СФЕ 3). </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206"/>
    <w:bookmarkStart w:name="z398" w:id="207"/>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07"/>
    <w:bookmarkStart w:name="z399" w:id="208"/>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08"/>
    <w:bookmarkStart w:name="z400" w:id="20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09"/>
    <w:p>
      <w:pPr>
        <w:spacing w:after="0"/>
        <w:ind w:left="0"/>
        <w:jc w:val="left"/>
      </w:pPr>
      <w:r>
        <w:rPr>
          <w:rFonts w:ascii="Times New Roman"/>
          <w:b/>
          <w:i w:val="false"/>
          <w:color w:val="000000"/>
        </w:rPr>
        <w:t xml:space="preserve"> Таблица 1.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587"/>
        <w:gridCol w:w="2724"/>
        <w:gridCol w:w="3377"/>
        <w:gridCol w:w="4783"/>
      </w:tblGrid>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22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материальное обеспечение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оформления документов на материальное обеспечение детей-инвалидов, обучающихся и воспитывающихся на дому и выдает потребителю регистрационный талон</w:t>
            </w:r>
          </w:p>
        </w:tc>
      </w:tr>
      <w:tr>
        <w:trPr>
          <w:trHeight w:val="225"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25"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2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готовит проект решения об оформлении документов, передает на проверку заведующему сектором уполномоченного органа</w:t>
            </w:r>
          </w:p>
        </w:tc>
      </w:tr>
      <w:tr>
        <w:trPr>
          <w:trHeight w:val="225"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потребителя государственной услуги</w:t>
            </w:r>
          </w:p>
        </w:tc>
      </w:tr>
      <w:tr>
        <w:trPr>
          <w:trHeight w:val="225" w:hRule="atLeast"/>
        </w:trPr>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рабочих дней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передает макет личного дела руководителю уполномоченного органа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государственной услуги с проектом решения</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решение о предоставлении государственной услуги (либо в отказе в предоставлении услуги) и направляет дело к специалисту сектора для дальнейшей работы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услуги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431"/>
        <w:gridCol w:w="4547"/>
      </w:tblGrid>
      <w:tr>
        <w:trPr>
          <w:trHeight w:val="94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211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 передача макета личного дела руководителю уполномоченного органа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w:t>
            </w:r>
          </w:p>
        </w:tc>
      </w:tr>
      <w:tr>
        <w:trPr>
          <w:trHeight w:val="165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Формирование пакета документов и подготовка проекта решения, передача на проверку заведующему сектором уполномоченного органа</w:t>
            </w:r>
          </w:p>
        </w:tc>
      </w:tr>
      <w:tr>
        <w:trPr>
          <w:trHeight w:val="189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Уведомление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bl>
    <w:bookmarkStart w:name="z401" w:id="21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10"/>
    <w:bookmarkStart w:name="z402" w:id="211"/>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w:t>
      </w:r>
    </w:p>
    <w:bookmarkEnd w:id="211"/>
    <w:p>
      <w:pPr>
        <w:spacing w:after="0"/>
        <w:ind w:left="0"/>
        <w:jc w:val="both"/>
      </w:pPr>
      <w:r>
        <w:drawing>
          <wp:inline distT="0" distB="0" distL="0" distR="0">
            <wp:extent cx="8267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67700" cy="6642100"/>
                    </a:xfrm>
                    <a:prstGeom prst="rect">
                      <a:avLst/>
                    </a:prstGeom>
                  </pic:spPr>
                </pic:pic>
              </a:graphicData>
            </a:graphic>
          </wp:inline>
        </w:drawing>
      </w:r>
    </w:p>
    <w:bookmarkStart w:name="z403" w:id="21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 и</w:t>
      </w:r>
      <w:r>
        <w:br/>
      </w:r>
      <w:r>
        <w:rPr>
          <w:rFonts w:ascii="Times New Roman"/>
          <w:b w:val="false"/>
          <w:i w:val="false"/>
          <w:color w:val="000000"/>
          <w:sz w:val="28"/>
        </w:rPr>
        <w:t>
воспитывающихся на дому"</w:t>
      </w:r>
    </w:p>
    <w:bookmarkEnd w:id="212"/>
    <w:p>
      <w:pPr>
        <w:spacing w:after="0"/>
        <w:ind w:left="0"/>
        <w:jc w:val="both"/>
      </w:pPr>
      <w:r>
        <w:rPr>
          <w:rFonts w:ascii="Times New Roman"/>
          <w:b w:val="false"/>
          <w:i w:val="false"/>
          <w:color w:val="000000"/>
          <w:sz w:val="28"/>
        </w:rPr>
        <w:t>В ГУ "Отдел занятости и социальных</w:t>
      </w:r>
      <w:r>
        <w:br/>
      </w:r>
      <w:r>
        <w:rPr>
          <w:rFonts w:ascii="Times New Roman"/>
          <w:b w:val="false"/>
          <w:i w:val="false"/>
          <w:color w:val="000000"/>
          <w:sz w:val="28"/>
        </w:rPr>
        <w:t>
программ города Балхаш"</w:t>
      </w:r>
      <w:r>
        <w:br/>
      </w:r>
      <w:r>
        <w:rPr>
          <w:rFonts w:ascii="Times New Roman"/>
          <w:b w:val="false"/>
          <w:i w:val="false"/>
          <w:color w:val="000000"/>
          <w:sz w:val="28"/>
        </w:rPr>
        <w:t>
от 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(ей) по адресу 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телефон ___________________________</w:t>
      </w:r>
      <w:r>
        <w:br/>
      </w:r>
      <w:r>
        <w:rPr>
          <w:rFonts w:ascii="Times New Roman"/>
          <w:b w:val="false"/>
          <w:i w:val="false"/>
          <w:color w:val="000000"/>
          <w:sz w:val="28"/>
        </w:rPr>
        <w:t>
Уд.личности N _____________________</w:t>
      </w:r>
      <w:r>
        <w:br/>
      </w:r>
      <w:r>
        <w:rPr>
          <w:rFonts w:ascii="Times New Roman"/>
          <w:b w:val="false"/>
          <w:i w:val="false"/>
          <w:color w:val="000000"/>
          <w:sz w:val="28"/>
        </w:rPr>
        <w:t xml:space="preserve">
выдано ___________________________ </w:t>
      </w:r>
      <w:r>
        <w:br/>
      </w:r>
      <w:r>
        <w:rPr>
          <w:rFonts w:ascii="Times New Roman"/>
          <w:b w:val="false"/>
          <w:i w:val="false"/>
          <w:color w:val="000000"/>
          <w:sz w:val="28"/>
        </w:rPr>
        <w:t>
СИК (ИИН) _________________________</w:t>
      </w:r>
      <w:r>
        <w:br/>
      </w:r>
      <w:r>
        <w:rPr>
          <w:rFonts w:ascii="Times New Roman"/>
          <w:b w:val="false"/>
          <w:i w:val="false"/>
          <w:color w:val="000000"/>
          <w:sz w:val="28"/>
        </w:rPr>
        <w:t>
РНН _______________________________</w:t>
      </w:r>
      <w:r>
        <w:br/>
      </w:r>
      <w:r>
        <w:rPr>
          <w:rFonts w:ascii="Times New Roman"/>
          <w:b w:val="false"/>
          <w:i w:val="false"/>
          <w:color w:val="000000"/>
          <w:sz w:val="28"/>
        </w:rPr>
        <w:t>
Банк ______________________________</w:t>
      </w:r>
      <w:r>
        <w:br/>
      </w:r>
      <w:r>
        <w:rPr>
          <w:rFonts w:ascii="Times New Roman"/>
          <w:b w:val="false"/>
          <w:i w:val="false"/>
          <w:color w:val="000000"/>
          <w:sz w:val="28"/>
        </w:rPr>
        <w:t>
N счета 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материальное обеспечение детям-инвалидам, обучающимся и воспитывающимся на дому на ________ квартал 20 __ года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 20 г.    ___________________________________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"______"_______________20 г.     ___________________________________</w:t>
      </w:r>
      <w:r>
        <w:br/>
      </w:r>
      <w:r>
        <w:rPr>
          <w:rFonts w:ascii="Times New Roman"/>
          <w:b w:val="false"/>
          <w:i w:val="false"/>
          <w:color w:val="000000"/>
          <w:sz w:val="28"/>
        </w:rPr>
        <w:t>
                          Ф.И.О., подпись лица, принявшего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Документы гр. ______________ на оформление материального обеспечения</w:t>
      </w:r>
      <w:r>
        <w:br/>
      </w:r>
      <w:r>
        <w:rPr>
          <w:rFonts w:ascii="Times New Roman"/>
          <w:b w:val="false"/>
          <w:i w:val="false"/>
          <w:color w:val="000000"/>
          <w:sz w:val="28"/>
        </w:rPr>
        <w:t>
детей-инвалидов, обучающихся и воспитывающихся на дому, приняты</w:t>
      </w:r>
      <w:r>
        <w:br/>
      </w:r>
      <w:r>
        <w:rPr>
          <w:rFonts w:ascii="Times New Roman"/>
          <w:b w:val="false"/>
          <w:i w:val="false"/>
          <w:color w:val="000000"/>
          <w:sz w:val="28"/>
        </w:rPr>
        <w:t>
"___" ____________ 20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лица, принявшего документы)</w:t>
      </w:r>
    </w:p>
    <w:bookmarkStart w:name="z404" w:id="21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w:t>
      </w:r>
      <w:r>
        <w:br/>
      </w:r>
      <w:r>
        <w:rPr>
          <w:rFonts w:ascii="Times New Roman"/>
          <w:b w:val="false"/>
          <w:i w:val="false"/>
          <w:color w:val="000000"/>
          <w:sz w:val="28"/>
        </w:rPr>
        <w:t>
от 4 октября 2012 года</w:t>
      </w:r>
      <w:r>
        <w:br/>
      </w:r>
      <w:r>
        <w:rPr>
          <w:rFonts w:ascii="Times New Roman"/>
          <w:b w:val="false"/>
          <w:i w:val="false"/>
          <w:color w:val="000000"/>
          <w:sz w:val="28"/>
        </w:rPr>
        <w:t>
N 35/01</w:t>
      </w:r>
    </w:p>
    <w:bookmarkEnd w:id="213"/>
    <w:bookmarkStart w:name="z405" w:id="214"/>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и выплата социальной помощи отдельным</w:t>
      </w:r>
      <w:r>
        <w:br/>
      </w:r>
      <w:r>
        <w:rPr>
          <w:rFonts w:ascii="Times New Roman"/>
          <w:b/>
          <w:i w:val="false"/>
          <w:color w:val="000000"/>
        </w:rPr>
        <w:t>
категориям нуждающихся граждан по решениям местных</w:t>
      </w:r>
      <w:r>
        <w:br/>
      </w:r>
      <w:r>
        <w:rPr>
          <w:rFonts w:ascii="Times New Roman"/>
          <w:b/>
          <w:i w:val="false"/>
          <w:color w:val="000000"/>
        </w:rPr>
        <w:t>
представительных органов"</w:t>
      </w:r>
    </w:p>
    <w:bookmarkEnd w:id="214"/>
    <w:bookmarkStart w:name="z406" w:id="215"/>
    <w:p>
      <w:pPr>
        <w:spacing w:after="0"/>
        <w:ind w:left="0"/>
        <w:jc w:val="left"/>
      </w:pPr>
      <w:r>
        <w:rPr>
          <w:rFonts w:ascii="Times New Roman"/>
          <w:b/>
          <w:i w:val="false"/>
          <w:color w:val="000000"/>
        </w:rPr>
        <w:t xml:space="preserve"> 
1. Основные понятия </w:t>
      </w:r>
    </w:p>
    <w:bookmarkEnd w:id="215"/>
    <w:bookmarkStart w:name="z407" w:id="216"/>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основные понятия: </w:t>
      </w:r>
      <w:r>
        <w:br/>
      </w:r>
      <w:r>
        <w:rPr>
          <w:rFonts w:ascii="Times New Roman"/>
          <w:b w:val="false"/>
          <w:i w:val="false"/>
          <w:color w:val="000000"/>
          <w:sz w:val="28"/>
        </w:rPr>
        <w:t>
      1) социальная помощь отдельным категориям нуждающихся граждан по решениям местных представительных органов (далее - социальная помощь) - выплата материальной помощи в денежной форме, предоставляемая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w:t>
      </w:r>
      <w:r>
        <w:br/>
      </w:r>
      <w:r>
        <w:rPr>
          <w:rFonts w:ascii="Times New Roman"/>
          <w:b w:val="false"/>
          <w:i w:val="false"/>
          <w:color w:val="000000"/>
          <w:sz w:val="28"/>
        </w:rPr>
        <w:t xml:space="preserve">
      2)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 государственное учреждение "Отдел занятости и социальных программ города Балхаш" (далее - уполномоченный орган); </w:t>
      </w:r>
      <w:r>
        <w:br/>
      </w:r>
      <w:r>
        <w:rPr>
          <w:rFonts w:ascii="Times New Roman"/>
          <w:b w:val="false"/>
          <w:i w:val="false"/>
          <w:color w:val="000000"/>
          <w:sz w:val="28"/>
        </w:rPr>
        <w:t xml:space="preserve">
      3) структурно - 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4) потребитель - физические лица, постоянно проживающие на территории города Балхаш: отдельные категории нуждающихся граждан, определенные по решению местного представительного органа. </w:t>
      </w:r>
    </w:p>
    <w:bookmarkEnd w:id="216"/>
    <w:bookmarkStart w:name="z408" w:id="217"/>
    <w:p>
      <w:pPr>
        <w:spacing w:after="0"/>
        <w:ind w:left="0"/>
        <w:jc w:val="left"/>
      </w:pPr>
      <w:r>
        <w:rPr>
          <w:rFonts w:ascii="Times New Roman"/>
          <w:b/>
          <w:i w:val="false"/>
          <w:color w:val="000000"/>
        </w:rPr>
        <w:t xml:space="preserve"> 
2. Общие положения </w:t>
      </w:r>
    </w:p>
    <w:bookmarkEnd w:id="217"/>
    <w:bookmarkStart w:name="z409" w:id="218"/>
    <w:p>
      <w:pPr>
        <w:spacing w:after="0"/>
        <w:ind w:left="0"/>
        <w:jc w:val="both"/>
      </w:pPr>
      <w:r>
        <w:rPr>
          <w:rFonts w:ascii="Times New Roman"/>
          <w:b w:val="false"/>
          <w:i w:val="false"/>
          <w:color w:val="000000"/>
          <w:sz w:val="28"/>
        </w:rPr>
        <w:t>
      2. Назначение и выплата социальной помощи отдельным категориям нуждающихся граждан по решениям местных представительных органов - государственная услуга, направленная на реализацию прав граждан на получение материальной помощи за счет бюджетных средств, предоставляемой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решениями местного представительного органа (маслихата). </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которую получит потребитель,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 </w:t>
      </w:r>
    </w:p>
    <w:bookmarkEnd w:id="218"/>
    <w:bookmarkStart w:name="z414" w:id="21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19"/>
    <w:bookmarkStart w:name="z415" w:id="220"/>
    <w:p>
      <w:pPr>
        <w:spacing w:after="0"/>
        <w:ind w:left="0"/>
        <w:jc w:val="both"/>
      </w:pPr>
      <w:r>
        <w:rPr>
          <w:rFonts w:ascii="Times New Roman"/>
          <w:b w:val="false"/>
          <w:i w:val="false"/>
          <w:color w:val="000000"/>
          <w:sz w:val="28"/>
        </w:rPr>
        <w:t xml:space="preserve">
      7. Государственную услугу оказывает уполномоченный орган, адрес: 100300, Карагандинская область, город Балхаш, улица Уалиханова 5, государственное учреждение "Отдел занятости и социальных программ города Балхаш", телефон: 8 (71036) 44061; факс: 8 (71036) 41411; адрес электронной почты: blh_ozs@mail.ru. </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государственного учреждения "Отдел занятости и социальных программ города Балхаш" http://www.social.balkhash.kz, на стендах уполномоченного органа, в официальных источниках информации.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xml:space="preserve">
      1) с момента сдачи потребителем необходимых документов - в течение пятнадцати календарных дней;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 </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xml:space="preserve">
      10.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 </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об оказании государственной услуги; </w:t>
      </w:r>
      <w:r>
        <w:br/>
      </w:r>
      <w:r>
        <w:rPr>
          <w:rFonts w:ascii="Times New Roman"/>
          <w:b w:val="false"/>
          <w:i w:val="false"/>
          <w:color w:val="000000"/>
          <w:sz w:val="28"/>
        </w:rPr>
        <w:t xml:space="preserve">
      2) уполномоченный орган проводит регистрацию полученных документов, осуществляет рассмотрение представленного заявления от потребителя, оформляет уведомление о предоставлении государственной услуги либо мотивированный ответ об отказе. </w:t>
      </w:r>
    </w:p>
    <w:bookmarkEnd w:id="220"/>
    <w:bookmarkStart w:name="z420" w:id="22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21"/>
    <w:bookmarkStart w:name="z421" w:id="222"/>
    <w:p>
      <w:pPr>
        <w:spacing w:after="0"/>
        <w:ind w:left="0"/>
        <w:jc w:val="both"/>
      </w:pPr>
      <w:r>
        <w:rPr>
          <w:rFonts w:ascii="Times New Roman"/>
          <w:b w:val="false"/>
          <w:i w:val="false"/>
          <w:color w:val="000000"/>
          <w:sz w:val="28"/>
        </w:rPr>
        <w:t>
      12. Прием документов в уполномоченном органе осуществляется через ответственного исполнителя уполномоченного органа по адресу, указанному в пункте 7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письменное заявление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и исчерпывающий перечень документов, который определяется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уполномоченного органа (СФЕ 2); </w:t>
      </w:r>
      <w:r>
        <w:br/>
      </w:r>
      <w:r>
        <w:rPr>
          <w:rFonts w:ascii="Times New Roman"/>
          <w:b w:val="false"/>
          <w:i w:val="false"/>
          <w:color w:val="000000"/>
          <w:sz w:val="28"/>
        </w:rPr>
        <w:t>
      3)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22"/>
    <w:bookmarkStart w:name="z427" w:id="22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23"/>
    <w:bookmarkStart w:name="z433" w:id="224"/>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24"/>
    <w:bookmarkStart w:name="z428" w:id="22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"Назначение и выплата социальной помощи </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225"/>
    <w:p>
      <w:pPr>
        <w:spacing w:after="0"/>
        <w:ind w:left="0"/>
        <w:jc w:val="left"/>
      </w:pPr>
      <w:r>
        <w:rPr>
          <w:rFonts w:ascii="Times New Roman"/>
          <w:b/>
          <w:i w:val="false"/>
          <w:color w:val="000000"/>
        </w:rPr>
        <w:t xml:space="preserve"> Таблица 1.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753"/>
        <w:gridCol w:w="2713"/>
        <w:gridCol w:w="2870"/>
        <w:gridCol w:w="5215"/>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назначения и выплаты социальной помощи отдельным категориям нуждающихся граждан по решениям местных представительных органов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 выдает потребителю регистрационный талон</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государственной услуги услуги и передает на проверку заведующему сектором уполномоченного органа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получения государственной услуги</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календарных дней с момента регистрации заявления</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передает макет личного дела руководителю уполномоченного органа</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дней</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предоставлении государственной услуги (либо мотивированный ответ об отказе в отказе в предоставлении услуги) и направляет дело к специалисту сектора для дальнейшей работы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Личное дело потребителя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календарных дней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181"/>
        <w:gridCol w:w="4700"/>
      </w:tblGrid>
      <w:tr>
        <w:trPr>
          <w:trHeight w:val="103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38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Проверка полноты и правильности оформления документов, передача макета личного дела руководителю уполномоченного органа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w:t>
            </w:r>
          </w:p>
        </w:tc>
      </w:tr>
      <w:tr>
        <w:trPr>
          <w:trHeight w:val="15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Формирование пакета документов, передача на проверку заведующему сектором уполномоченного органа</w:t>
            </w:r>
          </w:p>
        </w:tc>
      </w:tr>
      <w:tr>
        <w:trPr>
          <w:trHeight w:val="15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Уведомление потребителю о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bl>
    <w:bookmarkStart w:name="z429" w:id="2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"Назначение и выплата социальной помощи </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226"/>
    <w:bookmarkStart w:name="z430" w:id="22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227"/>
    <w:p>
      <w:pPr>
        <w:spacing w:after="0"/>
        <w:ind w:left="0"/>
        <w:jc w:val="both"/>
      </w:pPr>
      <w:r>
        <w:drawing>
          <wp:inline distT="0" distB="0" distL="0" distR="0">
            <wp:extent cx="83820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0" cy="5892800"/>
                    </a:xfrm>
                    <a:prstGeom prst="rect">
                      <a:avLst/>
                    </a:prstGeom>
                  </pic:spPr>
                </pic:pic>
              </a:graphicData>
            </a:graphic>
          </wp:inline>
        </w:drawing>
      </w:r>
    </w:p>
    <w:bookmarkStart w:name="z431" w:id="2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228"/>
    <w:p>
      <w:pPr>
        <w:spacing w:after="0"/>
        <w:ind w:left="0"/>
        <w:jc w:val="both"/>
      </w:pPr>
      <w:r>
        <w:rPr>
          <w:rFonts w:ascii="Times New Roman"/>
          <w:b w:val="false"/>
          <w:i w:val="false"/>
          <w:color w:val="000000"/>
          <w:sz w:val="28"/>
        </w:rPr>
        <w:t>Начальнику ГУ" Отдел занятости и социальных</w:t>
      </w:r>
      <w:r>
        <w:br/>
      </w:r>
      <w:r>
        <w:rPr>
          <w:rFonts w:ascii="Times New Roman"/>
          <w:b w:val="false"/>
          <w:i w:val="false"/>
          <w:color w:val="000000"/>
          <w:sz w:val="28"/>
        </w:rPr>
        <w:t>
программ города Балхаш" 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от 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проживающего (щей) по адресу 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телефон ___________________________________</w:t>
      </w:r>
      <w:r>
        <w:br/>
      </w:r>
      <w:r>
        <w:rPr>
          <w:rFonts w:ascii="Times New Roman"/>
          <w:b w:val="false"/>
          <w:i w:val="false"/>
          <w:color w:val="000000"/>
          <w:sz w:val="28"/>
        </w:rPr>
        <w:t>
уд.личности N _____________________________</w:t>
      </w:r>
      <w:r>
        <w:br/>
      </w:r>
      <w:r>
        <w:rPr>
          <w:rFonts w:ascii="Times New Roman"/>
          <w:b w:val="false"/>
          <w:i w:val="false"/>
          <w:color w:val="000000"/>
          <w:sz w:val="28"/>
        </w:rPr>
        <w:t>
СИК (ИИН) _________________________________</w:t>
      </w:r>
      <w:r>
        <w:br/>
      </w:r>
      <w:r>
        <w:rPr>
          <w:rFonts w:ascii="Times New Roman"/>
          <w:b w:val="false"/>
          <w:i w:val="false"/>
          <w:color w:val="000000"/>
          <w:sz w:val="28"/>
        </w:rPr>
        <w:t>
Социальный статус _________________________</w:t>
      </w:r>
      <w:r>
        <w:br/>
      </w:r>
      <w:r>
        <w:rPr>
          <w:rFonts w:ascii="Times New Roman"/>
          <w:b w:val="false"/>
          <w:i w:val="false"/>
          <w:color w:val="000000"/>
          <w:sz w:val="28"/>
        </w:rPr>
        <w:t>
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социальную помощь на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____________________________________________ 20 _______ года</w:t>
      </w:r>
    </w:p>
    <w:p>
      <w:pPr>
        <w:spacing w:after="0"/>
        <w:ind w:left="0"/>
        <w:jc w:val="both"/>
      </w:pPr>
      <w:r>
        <w:rPr>
          <w:rFonts w:ascii="Times New Roman"/>
          <w:b w:val="false"/>
          <w:i w:val="false"/>
          <w:color w:val="000000"/>
          <w:sz w:val="28"/>
        </w:rPr>
        <w:t>"______"_______________ 20 г.   _____________________________________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______"________________ 20 г.   _____________________________________</w:t>
      </w:r>
      <w:r>
        <w:br/>
      </w:r>
      <w:r>
        <w:rPr>
          <w:rFonts w:ascii="Times New Roman"/>
          <w:b w:val="false"/>
          <w:i w:val="false"/>
          <w:color w:val="000000"/>
          <w:sz w:val="28"/>
        </w:rPr>
        <w:t>
                         (Ф.И.О, подпись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Документы гр. _________________________ на социальную помощь, приняты</w:t>
      </w:r>
      <w:r>
        <w:br/>
      </w:r>
      <w:r>
        <w:rPr>
          <w:rFonts w:ascii="Times New Roman"/>
          <w:b w:val="false"/>
          <w:i w:val="false"/>
          <w:color w:val="000000"/>
          <w:sz w:val="28"/>
        </w:rPr>
        <w:t>
"___"_________________ 20 ____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лица,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