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b542" w14:textId="295b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отдельных категорий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29 ноября 2012 года N 47/2. Зарегистрировано Департаментом юстиции Карагандинской области 29 декабря 2012 года N 2080. Утратило силу постановлением акимата города Темиртау Карагандинской области от 2 июня 2016 года № 22/3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02.06.2016 № 22/3.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Организациям, учреждениям и предприятиям всех форм собственности установить ежегодную квоту рабочих мест для трудоустройства несовершеннолетних выпускников интернатных организаций, лиц, состоящих на учете службы пробации уголовно-исполнительной инспекции, а также лиц, освобожденных из мест лишения свободы,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19 мая 2011 года N 20/1 "Об установлении квоты рабочих мест для трудоустройства несовершеннолетних выпускников интернатных организаций и лиц, освобожденных из мест лишения свободы" (зарегистрировано в Реестре государственной регистрации нормативных правовых актов под N 8-3-119, опубликовано 22 июня 2011 года в газете "Теміртау" N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Мырзахасимову Шолпан Мухитовну.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