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66dd" w14:textId="2826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в городе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24 октября 2012 года N 22/05. Зарегистрировано Департаментом юстиции Карагандинской области 19 ноября 2012 года N 1984. Утратило силу постановлением акимата города Жезказган Карагандинской области от 1 июня 2016 года N 15/05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01.06.2016 N 15/05.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организаций, испытывающих трудности в поиске работы, для обеспечения их занятости,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в городе Жезказган: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лиц, состоящих на учете службы пробации уголовно-исполнительной инспекции и для несовершеннолетних выпускников интернатных организаций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лиц, освобожденных из мест лишения свободы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28 апреля 2011 года N 11/01 "Об установлении квоты рабочих мест для лиц, освободившихся из мест лишения свободы и для несовершеннолетних выпускников интернатных организаций в городе Жезказган" (зарегистрировано в Реестре государственной регистрации нормативных правовых актов за номером 8-2-141, опубликовано в газете "Сарыарқа" от 3 июня 2011 года N 20 (7720) и в газете "Жезказганская правда" от 3 июня 2011 года N 22 (266))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Жезказган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Шингисов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