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66dd" w14:textId="2826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в городе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24 октября 2012 года N 22/05. Зарегистрировано Департаментом юстиции Карагандинской области 19 ноября 2012 года N 1984. Утратило силу постановлением акимата города Жезказган Карагандинской области от 1 июня 2016 года N 15/05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01.06.2016 N 15/05.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социальной защиты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в городе Жезказган: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лиц, состоящих на учете службы пробации уголовно-исполнительной инспекции и для несовершеннолетних выпускников интернатных организаций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лиц, освобожденных из мест лишения свободы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28 апреля 2011 года N 11/01 "Об установлении квоты рабочих мест для лиц, освободившихся из мест лишения свободы и для несовершеннолетних выпускников интернатных организаций в городе Жезказган" (зарегистрировано в Реестре государственной регистрации нормативных правовых актов за номером 8-2-141, опубликовано в газете "Сарыарқа" от 3 июня 2011 года N 20 (7720) и в газете "Жезказганская правда" от 3 июня 2011 года N 22 (266))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Шингисов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