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da81" w14:textId="1c4d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интернатного дома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27 января 2012 года № 1. Зарегистрировано Меркенским управлением юстиции 9 февраля 2012 года за № 6-6-103. Утратило силу постановлением акимата Меркенского района Жамбылской области от 27 августа 2013 года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Меркенского района Жамбылской области от 27.08.2013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Меркенского района установить квоту рабочих мест для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Т.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Меркенского района                          С. Жумагулов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