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6093" w14:textId="27c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27 марта 2012 года N 126. Зарегистрировано Управлением юстиции Сарканского района Департамента юстиции Алматинской области 18 апреля 2012 года N 2-17-116. Утратило силу постановлением акимата Сарканского района Алматинской области от 03 августа 2016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Сарканского района Алматинской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несовершеннолетних выпускников интернатных организаций в организациях и предприятиях Сарканского района, независимо от формы собственности, в размере одного процента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Сарсембаев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Сарканского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Тертюбаев Оралбек Шабденович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