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084b" w14:textId="4870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очередном призыве граждан Республики Казахстан на срочную воинскую службу в апреле-июне и октябре-декабре 2012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Райымбекского района Алматинской области от 2 апреля 2012 года N 68. Зарегистрировано Управлением юстиции Райымбекского района Департамента юстиции Алматинской области 18 апреля 2012 года N 2-15-118. Утратило силу постановлением Раймбекского районного акимата Алматинской области от 20 марта 2013 года № 44</w:t>
      </w:r>
    </w:p>
    <w:p>
      <w:pPr>
        <w:spacing w:after="0"/>
        <w:ind w:left="0"/>
        <w:jc w:val="both"/>
      </w:pPr>
      <w:r>
        <w:rPr>
          <w:rFonts w:ascii="Times New Roman"/>
          <w:b w:val="false"/>
          <w:i w:val="false"/>
          <w:color w:val="ff0000"/>
          <w:sz w:val="28"/>
        </w:rPr>
        <w:t>       Сноска. Утратило силу постановлением Райымбекского районного акимата Алматинской области от 20.03.2013 № 44.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27, </w:t>
      </w:r>
      <w:r>
        <w:rPr>
          <w:rFonts w:ascii="Times New Roman"/>
          <w:b w:val="false"/>
          <w:i w:val="false"/>
          <w:color w:val="000000"/>
          <w:sz w:val="28"/>
        </w:rPr>
        <w:t>пунктом 1</w:t>
      </w:r>
      <w:r>
        <w:rPr>
          <w:rFonts w:ascii="Times New Roman"/>
          <w:b w:val="false"/>
          <w:i w:val="false"/>
          <w:color w:val="000000"/>
          <w:sz w:val="28"/>
        </w:rPr>
        <w:t xml:space="preserve"> статьи 28,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16 февраля 2012 года "О воинской службе и статусе военнослужащих", а также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01 марта 2012 года N 274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2012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12 марта 2012 года N 326 "О реализации Указа Президента Республики Казахстан от 1 марта 2012 года N 274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2012 года", акимат Райымбекского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Акимам сельских, поселковых округов организовать и обеспечить очередной призыв в апреле-июне и октябре-декабре 2012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 через призывной участок Государственного учреждения "Отдел по делам обороны Райымбекского района Алматинской области" расположенного по адресу Алматинская область, Райымбекский район, село Кеген, улица Бауыржан Момышулы, 18.</w:t>
      </w:r>
      <w:r>
        <w:br/>
      </w:r>
      <w:r>
        <w:rPr>
          <w:rFonts w:ascii="Times New Roman"/>
          <w:b w:val="false"/>
          <w:i w:val="false"/>
          <w:color w:val="000000"/>
          <w:sz w:val="28"/>
        </w:rPr>
        <w:t>
</w:t>
      </w:r>
      <w:r>
        <w:rPr>
          <w:rFonts w:ascii="Times New Roman"/>
          <w:b w:val="false"/>
          <w:i w:val="false"/>
          <w:color w:val="000000"/>
          <w:sz w:val="28"/>
        </w:rPr>
        <w:t>
      2. Для проведения призыва граждан на воинскую службу создать районную призывную комиссию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Утвердить график призыва граждан на воинскую службу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Акимам сельских, поселковых округов в период призыва в ряды вооруженных сил в апреле-июне и октябре-декабре 2012 года организовать оповещение и доставку граждан на призывной участок.</w:t>
      </w:r>
      <w:r>
        <w:br/>
      </w:r>
      <w:r>
        <w:rPr>
          <w:rFonts w:ascii="Times New Roman"/>
          <w:b w:val="false"/>
          <w:i w:val="false"/>
          <w:color w:val="000000"/>
          <w:sz w:val="28"/>
        </w:rPr>
        <w:t>
</w:t>
      </w:r>
      <w:r>
        <w:rPr>
          <w:rFonts w:ascii="Times New Roman"/>
          <w:b w:val="false"/>
          <w:i w:val="false"/>
          <w:color w:val="000000"/>
          <w:sz w:val="28"/>
        </w:rPr>
        <w:t>
      5. Начальнику государственного учреждения "Отдел внутренних дел Райымбекского района" Инкербаеву Ерлану Кенесбековичу (по согласованию) в пределах своих полномочий организовать поиск и доставку граждан, уклоняющихся от исполнения воинской обязанности, обеспечить охрану общественного порядка на призывном участке в период призыва и отправки призывников.</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акима района Байедилову Талгату Ескендировичу.</w:t>
      </w:r>
      <w:r>
        <w:br/>
      </w:r>
      <w:r>
        <w:rPr>
          <w:rFonts w:ascii="Times New Roman"/>
          <w:b w:val="false"/>
          <w:i w:val="false"/>
          <w:color w:val="000000"/>
          <w:sz w:val="28"/>
        </w:rPr>
        <w:t>
</w:t>
      </w:r>
      <w:r>
        <w:rPr>
          <w:rFonts w:ascii="Times New Roman"/>
          <w:b w:val="false"/>
          <w:i w:val="false"/>
          <w:color w:val="000000"/>
          <w:sz w:val="28"/>
        </w:rPr>
        <w:t>
      7.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К.Медеуов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Директор государственного</w:t>
      </w:r>
      <w:r>
        <w:br/>
      </w:r>
      <w:r>
        <w:rPr>
          <w:rFonts w:ascii="Times New Roman"/>
          <w:b w:val="false"/>
          <w:i w:val="false"/>
          <w:color w:val="000000"/>
          <w:sz w:val="28"/>
        </w:rPr>
        <w:t>
</w:t>
      </w:r>
      <w:r>
        <w:rPr>
          <w:rFonts w:ascii="Times New Roman"/>
          <w:b w:val="false"/>
          <w:i/>
          <w:color w:val="000000"/>
          <w:sz w:val="28"/>
        </w:rPr>
        <w:t>      коммунального казенного</w:t>
      </w:r>
      <w:r>
        <w:br/>
      </w:r>
      <w:r>
        <w:rPr>
          <w:rFonts w:ascii="Times New Roman"/>
          <w:b w:val="false"/>
          <w:i w:val="false"/>
          <w:color w:val="000000"/>
          <w:sz w:val="28"/>
        </w:rPr>
        <w:t>
</w:t>
      </w:r>
      <w:r>
        <w:rPr>
          <w:rFonts w:ascii="Times New Roman"/>
          <w:b w:val="false"/>
          <w:i/>
          <w:color w:val="000000"/>
          <w:sz w:val="28"/>
        </w:rPr>
        <w:t>      предприятия "Райымбекская</w:t>
      </w:r>
      <w:r>
        <w:br/>
      </w:r>
      <w:r>
        <w:rPr>
          <w:rFonts w:ascii="Times New Roman"/>
          <w:b w:val="false"/>
          <w:i w:val="false"/>
          <w:color w:val="000000"/>
          <w:sz w:val="28"/>
        </w:rPr>
        <w:t>
</w:t>
      </w:r>
      <w:r>
        <w:rPr>
          <w:rFonts w:ascii="Times New Roman"/>
          <w:b w:val="false"/>
          <w:i/>
          <w:color w:val="000000"/>
          <w:sz w:val="28"/>
        </w:rPr>
        <w:t>      центральная районная больница"             Тлемисов Бақыт Даукенұлы</w:t>
      </w:r>
      <w:r>
        <w:br/>
      </w:r>
      <w:r>
        <w:rPr>
          <w:rFonts w:ascii="Times New Roman"/>
          <w:b w:val="false"/>
          <w:i w:val="false"/>
          <w:color w:val="000000"/>
          <w:sz w:val="28"/>
        </w:rPr>
        <w:t>
      02 апреля 2012 года</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по делам</w:t>
      </w:r>
      <w:r>
        <w:br/>
      </w:r>
      <w:r>
        <w:rPr>
          <w:rFonts w:ascii="Times New Roman"/>
          <w:b w:val="false"/>
          <w:i w:val="false"/>
          <w:color w:val="000000"/>
          <w:sz w:val="28"/>
        </w:rPr>
        <w:t>
</w:t>
      </w:r>
      <w:r>
        <w:rPr>
          <w:rFonts w:ascii="Times New Roman"/>
          <w:b w:val="false"/>
          <w:i/>
          <w:color w:val="000000"/>
          <w:sz w:val="28"/>
        </w:rPr>
        <w:t>      обороны Райымбекского района"              Абилгазиев Нурдаулет Пазылжанович</w:t>
      </w:r>
      <w:r>
        <w:br/>
      </w:r>
      <w:r>
        <w:rPr>
          <w:rFonts w:ascii="Times New Roman"/>
          <w:b w:val="false"/>
          <w:i w:val="false"/>
          <w:color w:val="000000"/>
          <w:sz w:val="28"/>
        </w:rPr>
        <w:t>
      02 апреля 2012 года</w:t>
      </w:r>
    </w:p>
    <w:p>
      <w:pPr>
        <w:spacing w:after="0"/>
        <w:ind w:left="0"/>
        <w:jc w:val="both"/>
      </w:pPr>
      <w:r>
        <w:rPr>
          <w:rFonts w:ascii="Times New Roman"/>
          <w:b w:val="false"/>
          <w:i/>
          <w:color w:val="000000"/>
          <w:sz w:val="28"/>
        </w:rPr>
        <w:t>      Начальник гасударственного</w:t>
      </w:r>
      <w:r>
        <w:br/>
      </w:r>
      <w:r>
        <w:rPr>
          <w:rFonts w:ascii="Times New Roman"/>
          <w:b w:val="false"/>
          <w:i w:val="false"/>
          <w:color w:val="000000"/>
          <w:sz w:val="28"/>
        </w:rPr>
        <w:t>
</w:t>
      </w:r>
      <w:r>
        <w:rPr>
          <w:rFonts w:ascii="Times New Roman"/>
          <w:b w:val="false"/>
          <w:i/>
          <w:color w:val="000000"/>
          <w:sz w:val="28"/>
        </w:rPr>
        <w:t>      учреждения "Отдел внутренних</w:t>
      </w:r>
      <w:r>
        <w:br/>
      </w:r>
      <w:r>
        <w:rPr>
          <w:rFonts w:ascii="Times New Roman"/>
          <w:b w:val="false"/>
          <w:i w:val="false"/>
          <w:color w:val="000000"/>
          <w:sz w:val="28"/>
        </w:rPr>
        <w:t>
</w:t>
      </w:r>
      <w:r>
        <w:rPr>
          <w:rFonts w:ascii="Times New Roman"/>
          <w:b w:val="false"/>
          <w:i/>
          <w:color w:val="000000"/>
          <w:sz w:val="28"/>
        </w:rPr>
        <w:t>      дел Райымбекского района                   Инкербаев Ерлан Кенесбекұлы</w:t>
      </w:r>
      <w:r>
        <w:br/>
      </w:r>
      <w:r>
        <w:rPr>
          <w:rFonts w:ascii="Times New Roman"/>
          <w:b w:val="false"/>
          <w:i w:val="false"/>
          <w:color w:val="000000"/>
          <w:sz w:val="28"/>
        </w:rPr>
        <w:t>
      02 апреля 2012 года</w:t>
      </w:r>
    </w:p>
    <w:bookmarkStart w:name="z9"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постановлению акимата N 68</w:t>
      </w:r>
      <w:r>
        <w:br/>
      </w:r>
      <w:r>
        <w:rPr>
          <w:rFonts w:ascii="Times New Roman"/>
          <w:b w:val="false"/>
          <w:i w:val="false"/>
          <w:color w:val="000000"/>
          <w:sz w:val="28"/>
        </w:rPr>
        <w:t>
от 02 апреля 2012 года "Об</w:t>
      </w:r>
      <w:r>
        <w:br/>
      </w:r>
      <w:r>
        <w:rPr>
          <w:rFonts w:ascii="Times New Roman"/>
          <w:b w:val="false"/>
          <w:i w:val="false"/>
          <w:color w:val="000000"/>
          <w:sz w:val="28"/>
        </w:rPr>
        <w:t>
очередном призыве граждан</w:t>
      </w:r>
      <w:r>
        <w:br/>
      </w:r>
      <w:r>
        <w:rPr>
          <w:rFonts w:ascii="Times New Roman"/>
          <w:b w:val="false"/>
          <w:i w:val="false"/>
          <w:color w:val="000000"/>
          <w:sz w:val="28"/>
        </w:rPr>
        <w:t>
Республики Казахстан на срочную</w:t>
      </w:r>
      <w:r>
        <w:br/>
      </w:r>
      <w:r>
        <w:rPr>
          <w:rFonts w:ascii="Times New Roman"/>
          <w:b w:val="false"/>
          <w:i w:val="false"/>
          <w:color w:val="000000"/>
          <w:sz w:val="28"/>
        </w:rPr>
        <w:t>
воинскую службу в апреле-июне</w:t>
      </w:r>
      <w:r>
        <w:br/>
      </w:r>
      <w:r>
        <w:rPr>
          <w:rFonts w:ascii="Times New Roman"/>
          <w:b w:val="false"/>
          <w:i w:val="false"/>
          <w:color w:val="000000"/>
          <w:sz w:val="28"/>
        </w:rPr>
        <w:t>
и октябре-декабре 2012 года"</w:t>
      </w:r>
    </w:p>
    <w:bookmarkEnd w:id="1"/>
    <w:bookmarkStart w:name="z10" w:id="2"/>
    <w:p>
      <w:pPr>
        <w:spacing w:after="0"/>
        <w:ind w:left="0"/>
        <w:jc w:val="left"/>
      </w:pPr>
      <w:r>
        <w:rPr>
          <w:rFonts w:ascii="Times New Roman"/>
          <w:b/>
          <w:i w:val="false"/>
          <w:color w:val="000000"/>
        </w:rPr>
        <w:t xml:space="preserve"> 
Состав районной призывной комиссии</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6"/>
        <w:gridCol w:w="7134"/>
      </w:tblGrid>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Байедилов Талғат</w:t>
            </w:r>
            <w:r>
              <w:br/>
            </w:r>
            <w:r>
              <w:rPr>
                <w:rFonts w:ascii="Times New Roman"/>
                <w:b w:val="false"/>
                <w:i w:val="false"/>
                <w:color w:val="000000"/>
                <w:sz w:val="20"/>
              </w:rPr>
              <w:t>
Ескендирович</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комиссии, заместитель</w:t>
            </w:r>
            <w:r>
              <w:br/>
            </w:r>
            <w:r>
              <w:rPr>
                <w:rFonts w:ascii="Times New Roman"/>
                <w:b w:val="false"/>
                <w:i w:val="false"/>
                <w:color w:val="000000"/>
                <w:sz w:val="20"/>
              </w:rPr>
              <w:t>
акима Райымбекского района</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Абилгазиев Нурдаулет</w:t>
            </w:r>
            <w:r>
              <w:br/>
            </w:r>
            <w:r>
              <w:rPr>
                <w:rFonts w:ascii="Times New Roman"/>
                <w:b w:val="false"/>
                <w:i w:val="false"/>
                <w:color w:val="000000"/>
                <w:sz w:val="20"/>
              </w:rPr>
              <w:t>
Пазылжанович</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w:t>
            </w:r>
            <w:r>
              <w:br/>
            </w:r>
            <w:r>
              <w:rPr>
                <w:rFonts w:ascii="Times New Roman"/>
                <w:b w:val="false"/>
                <w:i w:val="false"/>
                <w:color w:val="000000"/>
                <w:sz w:val="20"/>
              </w:rPr>
              <w:t>
комиссии, исполняющий обязанности</w:t>
            </w:r>
            <w:r>
              <w:br/>
            </w:r>
            <w:r>
              <w:rPr>
                <w:rFonts w:ascii="Times New Roman"/>
                <w:b w:val="false"/>
                <w:i w:val="false"/>
                <w:color w:val="000000"/>
                <w:sz w:val="20"/>
              </w:rPr>
              <w:t>
начальника государственного</w:t>
            </w:r>
            <w:r>
              <w:br/>
            </w:r>
            <w:r>
              <w:rPr>
                <w:rFonts w:ascii="Times New Roman"/>
                <w:b w:val="false"/>
                <w:i w:val="false"/>
                <w:color w:val="000000"/>
                <w:sz w:val="20"/>
              </w:rPr>
              <w:t>
учреждения "Отдела по делам</w:t>
            </w:r>
            <w:r>
              <w:br/>
            </w:r>
            <w:r>
              <w:rPr>
                <w:rFonts w:ascii="Times New Roman"/>
                <w:b w:val="false"/>
                <w:i w:val="false"/>
                <w:color w:val="000000"/>
                <w:sz w:val="20"/>
              </w:rPr>
              <w:t>
обороны Райымбекского района</w:t>
            </w:r>
            <w:r>
              <w:br/>
            </w:r>
            <w:r>
              <w:rPr>
                <w:rFonts w:ascii="Times New Roman"/>
                <w:b w:val="false"/>
                <w:i w:val="false"/>
                <w:color w:val="000000"/>
                <w:sz w:val="20"/>
              </w:rPr>
              <w:t>
Алматинской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комиссии</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Зординов Рашид</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w:t>
            </w:r>
            <w:r>
              <w:br/>
            </w:r>
            <w:r>
              <w:rPr>
                <w:rFonts w:ascii="Times New Roman"/>
                <w:b w:val="false"/>
                <w:i w:val="false"/>
                <w:color w:val="000000"/>
                <w:sz w:val="20"/>
              </w:rPr>
              <w:t>
государственного учреждения</w:t>
            </w:r>
            <w:r>
              <w:br/>
            </w:r>
            <w:r>
              <w:rPr>
                <w:rFonts w:ascii="Times New Roman"/>
                <w:b w:val="false"/>
                <w:i w:val="false"/>
                <w:color w:val="000000"/>
                <w:sz w:val="20"/>
              </w:rPr>
              <w:t>
"Отдела внутренних дел</w:t>
            </w:r>
            <w:r>
              <w:br/>
            </w:r>
            <w:r>
              <w:rPr>
                <w:rFonts w:ascii="Times New Roman"/>
                <w:b w:val="false"/>
                <w:i w:val="false"/>
                <w:color w:val="000000"/>
                <w:sz w:val="20"/>
              </w:rPr>
              <w:t>
Райымбекского района Алматинской</w:t>
            </w:r>
            <w:r>
              <w:br/>
            </w:r>
            <w:r>
              <w:rPr>
                <w:rFonts w:ascii="Times New Roman"/>
                <w:b w:val="false"/>
                <w:i w:val="false"/>
                <w:color w:val="000000"/>
                <w:sz w:val="20"/>
              </w:rPr>
              <w:t>
области"</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Досымбеков Бауыржан</w:t>
            </w:r>
            <w:r>
              <w:br/>
            </w:r>
            <w:r>
              <w:rPr>
                <w:rFonts w:ascii="Times New Roman"/>
                <w:b w:val="false"/>
                <w:i w:val="false"/>
                <w:color w:val="000000"/>
                <w:sz w:val="20"/>
              </w:rPr>
              <w:t>
Сабырович</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главного врача</w:t>
            </w:r>
            <w:r>
              <w:br/>
            </w:r>
            <w:r>
              <w:rPr>
                <w:rFonts w:ascii="Times New Roman"/>
                <w:b w:val="false"/>
                <w:i w:val="false"/>
                <w:color w:val="000000"/>
                <w:sz w:val="20"/>
              </w:rPr>
              <w:t>
государственного коммунального</w:t>
            </w:r>
            <w:r>
              <w:br/>
            </w:r>
            <w:r>
              <w:rPr>
                <w:rFonts w:ascii="Times New Roman"/>
                <w:b w:val="false"/>
                <w:i w:val="false"/>
                <w:color w:val="000000"/>
                <w:sz w:val="20"/>
              </w:rPr>
              <w:t>
казенного предприятия "Районная</w:t>
            </w:r>
            <w:r>
              <w:br/>
            </w:r>
            <w:r>
              <w:rPr>
                <w:rFonts w:ascii="Times New Roman"/>
                <w:b w:val="false"/>
                <w:i w:val="false"/>
                <w:color w:val="000000"/>
                <w:sz w:val="20"/>
              </w:rPr>
              <w:t>
поликлиника Райымбекского района",</w:t>
            </w:r>
            <w:r>
              <w:br/>
            </w:r>
            <w:r>
              <w:rPr>
                <w:rFonts w:ascii="Times New Roman"/>
                <w:b w:val="false"/>
                <w:i w:val="false"/>
                <w:color w:val="000000"/>
                <w:sz w:val="20"/>
              </w:rPr>
              <w:t>
председатель медицинской комиссии</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Демежанова Алмана</w:t>
            </w:r>
            <w:r>
              <w:br/>
            </w:r>
            <w:r>
              <w:rPr>
                <w:rFonts w:ascii="Times New Roman"/>
                <w:b w:val="false"/>
                <w:i w:val="false"/>
                <w:color w:val="000000"/>
                <w:sz w:val="20"/>
              </w:rPr>
              <w:t>
Аделхановна</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 медицинская сестра</w:t>
            </w:r>
            <w:r>
              <w:br/>
            </w:r>
            <w:r>
              <w:rPr>
                <w:rFonts w:ascii="Times New Roman"/>
                <w:b w:val="false"/>
                <w:i w:val="false"/>
                <w:color w:val="000000"/>
                <w:sz w:val="20"/>
              </w:rPr>
              <w:t>
государственного коммунального</w:t>
            </w:r>
            <w:r>
              <w:br/>
            </w:r>
            <w:r>
              <w:rPr>
                <w:rFonts w:ascii="Times New Roman"/>
                <w:b w:val="false"/>
                <w:i w:val="false"/>
                <w:color w:val="000000"/>
                <w:sz w:val="20"/>
              </w:rPr>
              <w:t>
казенного предприятия "Районная</w:t>
            </w:r>
            <w:r>
              <w:br/>
            </w:r>
            <w:r>
              <w:rPr>
                <w:rFonts w:ascii="Times New Roman"/>
                <w:b w:val="false"/>
                <w:i w:val="false"/>
                <w:color w:val="000000"/>
                <w:sz w:val="20"/>
              </w:rPr>
              <w:t>
поликлиника Райымбекского района"</w:t>
            </w:r>
          </w:p>
        </w:tc>
      </w:tr>
    </w:tbl>
    <w:bookmarkStart w:name="z11"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постановлению акимата N 68</w:t>
      </w:r>
      <w:r>
        <w:br/>
      </w:r>
      <w:r>
        <w:rPr>
          <w:rFonts w:ascii="Times New Roman"/>
          <w:b w:val="false"/>
          <w:i w:val="false"/>
          <w:color w:val="000000"/>
          <w:sz w:val="28"/>
        </w:rPr>
        <w:t>
от 02 апреля 2012 года "Об</w:t>
      </w:r>
      <w:r>
        <w:br/>
      </w:r>
      <w:r>
        <w:rPr>
          <w:rFonts w:ascii="Times New Roman"/>
          <w:b w:val="false"/>
          <w:i w:val="false"/>
          <w:color w:val="000000"/>
          <w:sz w:val="28"/>
        </w:rPr>
        <w:t>
очередном призыве граждан</w:t>
      </w:r>
      <w:r>
        <w:br/>
      </w:r>
      <w:r>
        <w:rPr>
          <w:rFonts w:ascii="Times New Roman"/>
          <w:b w:val="false"/>
          <w:i w:val="false"/>
          <w:color w:val="000000"/>
          <w:sz w:val="28"/>
        </w:rPr>
        <w:t>
Республики Казахстан на срочную</w:t>
      </w:r>
      <w:r>
        <w:br/>
      </w:r>
      <w:r>
        <w:rPr>
          <w:rFonts w:ascii="Times New Roman"/>
          <w:b w:val="false"/>
          <w:i w:val="false"/>
          <w:color w:val="000000"/>
          <w:sz w:val="28"/>
        </w:rPr>
        <w:t>
воинскую службу в апреле-июне</w:t>
      </w:r>
      <w:r>
        <w:br/>
      </w:r>
      <w:r>
        <w:rPr>
          <w:rFonts w:ascii="Times New Roman"/>
          <w:b w:val="false"/>
          <w:i w:val="false"/>
          <w:color w:val="000000"/>
          <w:sz w:val="28"/>
        </w:rPr>
        <w:t>
и октябре-декабре 2012 года"</w:t>
      </w:r>
    </w:p>
    <w:bookmarkEnd w:id="3"/>
    <w:bookmarkStart w:name="z12" w:id="4"/>
    <w:p>
      <w:pPr>
        <w:spacing w:after="0"/>
        <w:ind w:left="0"/>
        <w:jc w:val="left"/>
      </w:pPr>
      <w:r>
        <w:rPr>
          <w:rFonts w:ascii="Times New Roman"/>
          <w:b/>
          <w:i w:val="false"/>
          <w:color w:val="000000"/>
        </w:rPr>
        <w:t xml:space="preserve"> 
График очередного призыва граждан на срочную воинскую службу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3634"/>
        <w:gridCol w:w="501"/>
        <w:gridCol w:w="431"/>
        <w:gridCol w:w="488"/>
        <w:gridCol w:w="545"/>
        <w:gridCol w:w="526"/>
        <w:gridCol w:w="469"/>
        <w:gridCol w:w="507"/>
        <w:gridCol w:w="545"/>
        <w:gridCol w:w="526"/>
        <w:gridCol w:w="545"/>
        <w:gridCol w:w="545"/>
        <w:gridCol w:w="521"/>
        <w:gridCol w:w="406"/>
        <w:gridCol w:w="406"/>
        <w:gridCol w:w="387"/>
        <w:gridCol w:w="349"/>
        <w:gridCol w:w="368"/>
        <w:gridCol w:w="387"/>
        <w:gridCol w:w="564"/>
      </w:tblGrid>
      <w:tr>
        <w:trPr>
          <w:trHeight w:val="18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сельских округов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Алгабас сельский</w:t>
            </w:r>
            <w:r>
              <w:br/>
            </w:r>
            <w:r>
              <w:rPr>
                <w:rFonts w:ascii="Times New Roman"/>
                <w:b w:val="false"/>
                <w:i w:val="false"/>
                <w:color w:val="000000"/>
                <w:sz w:val="20"/>
              </w:rPr>
              <w:t>
округ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Болексаз сельский</w:t>
            </w:r>
            <w:r>
              <w:br/>
            </w:r>
            <w:r>
              <w:rPr>
                <w:rFonts w:ascii="Times New Roman"/>
                <w:b w:val="false"/>
                <w:i w:val="false"/>
                <w:color w:val="000000"/>
                <w:sz w:val="20"/>
              </w:rPr>
              <w:t>
округ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Жылысай сельский</w:t>
            </w:r>
            <w:r>
              <w:br/>
            </w:r>
            <w:r>
              <w:rPr>
                <w:rFonts w:ascii="Times New Roman"/>
                <w:b w:val="false"/>
                <w:i w:val="false"/>
                <w:color w:val="000000"/>
                <w:sz w:val="20"/>
              </w:rPr>
              <w:t>
округ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Жалаңаш сельский</w:t>
            </w:r>
            <w:r>
              <w:br/>
            </w:r>
            <w:r>
              <w:rPr>
                <w:rFonts w:ascii="Times New Roman"/>
                <w:b w:val="false"/>
                <w:i w:val="false"/>
                <w:color w:val="000000"/>
                <w:sz w:val="20"/>
              </w:rPr>
              <w:t>
округ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сельский</w:t>
            </w:r>
            <w:r>
              <w:br/>
            </w:r>
            <w:r>
              <w:rPr>
                <w:rFonts w:ascii="Times New Roman"/>
                <w:b w:val="false"/>
                <w:i w:val="false"/>
                <w:color w:val="000000"/>
                <w:sz w:val="20"/>
              </w:rPr>
              <w:t>
округ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сельский</w:t>
            </w:r>
            <w:r>
              <w:br/>
            </w:r>
            <w:r>
              <w:rPr>
                <w:rFonts w:ascii="Times New Roman"/>
                <w:b w:val="false"/>
                <w:i w:val="false"/>
                <w:color w:val="000000"/>
                <w:sz w:val="20"/>
              </w:rPr>
              <w:t>
округ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Қақпақ сельский</w:t>
            </w:r>
            <w:r>
              <w:br/>
            </w:r>
            <w:r>
              <w:rPr>
                <w:rFonts w:ascii="Times New Roman"/>
                <w:b w:val="false"/>
                <w:i w:val="false"/>
                <w:color w:val="000000"/>
                <w:sz w:val="20"/>
              </w:rPr>
              <w:t>
округ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сельский</w:t>
            </w:r>
            <w:r>
              <w:br/>
            </w:r>
            <w:r>
              <w:rPr>
                <w:rFonts w:ascii="Times New Roman"/>
                <w:b w:val="false"/>
                <w:i w:val="false"/>
                <w:color w:val="000000"/>
                <w:sz w:val="20"/>
              </w:rPr>
              <w:t>
округ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Қарасаз сельский</w:t>
            </w:r>
            <w:r>
              <w:br/>
            </w:r>
            <w:r>
              <w:rPr>
                <w:rFonts w:ascii="Times New Roman"/>
                <w:b w:val="false"/>
                <w:i w:val="false"/>
                <w:color w:val="000000"/>
                <w:sz w:val="20"/>
              </w:rPr>
              <w:t>
округ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сельский</w:t>
            </w:r>
            <w:r>
              <w:br/>
            </w:r>
            <w:r>
              <w:rPr>
                <w:rFonts w:ascii="Times New Roman"/>
                <w:b w:val="false"/>
                <w:i w:val="false"/>
                <w:color w:val="000000"/>
                <w:sz w:val="20"/>
              </w:rPr>
              <w:t>
округ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 сельский</w:t>
            </w:r>
            <w:r>
              <w:br/>
            </w:r>
            <w:r>
              <w:rPr>
                <w:rFonts w:ascii="Times New Roman"/>
                <w:b w:val="false"/>
                <w:i w:val="false"/>
                <w:color w:val="000000"/>
                <w:sz w:val="20"/>
              </w:rPr>
              <w:t>
округ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сельский</w:t>
            </w:r>
            <w:r>
              <w:br/>
            </w:r>
            <w:r>
              <w:rPr>
                <w:rFonts w:ascii="Times New Roman"/>
                <w:b w:val="false"/>
                <w:i w:val="false"/>
                <w:color w:val="000000"/>
                <w:sz w:val="20"/>
              </w:rPr>
              <w:t>
округ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Сарыжаз сельский</w:t>
            </w:r>
            <w:r>
              <w:br/>
            </w:r>
            <w:r>
              <w:rPr>
                <w:rFonts w:ascii="Times New Roman"/>
                <w:b w:val="false"/>
                <w:i w:val="false"/>
                <w:color w:val="000000"/>
                <w:sz w:val="20"/>
              </w:rPr>
              <w:t>
округ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Сумбе сельский</w:t>
            </w:r>
            <w:r>
              <w:br/>
            </w:r>
            <w:r>
              <w:rPr>
                <w:rFonts w:ascii="Times New Roman"/>
                <w:b w:val="false"/>
                <w:i w:val="false"/>
                <w:color w:val="000000"/>
                <w:sz w:val="20"/>
              </w:rPr>
              <w:t>
округ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сельский</w:t>
            </w:r>
            <w:r>
              <w:br/>
            </w:r>
            <w:r>
              <w:rPr>
                <w:rFonts w:ascii="Times New Roman"/>
                <w:b w:val="false"/>
                <w:i w:val="false"/>
                <w:color w:val="000000"/>
                <w:sz w:val="20"/>
              </w:rPr>
              <w:t>
округ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Текес сельский</w:t>
            </w:r>
            <w:r>
              <w:br/>
            </w:r>
            <w:r>
              <w:rPr>
                <w:rFonts w:ascii="Times New Roman"/>
                <w:b w:val="false"/>
                <w:i w:val="false"/>
                <w:color w:val="000000"/>
                <w:sz w:val="20"/>
              </w:rPr>
              <w:t>
округ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Тегістік сельский</w:t>
            </w:r>
            <w:r>
              <w:br/>
            </w:r>
            <w:r>
              <w:rPr>
                <w:rFonts w:ascii="Times New Roman"/>
                <w:b w:val="false"/>
                <w:i w:val="false"/>
                <w:color w:val="000000"/>
                <w:sz w:val="20"/>
              </w:rPr>
              <w:t>
округ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Тасашы сельский</w:t>
            </w:r>
            <w:r>
              <w:br/>
            </w:r>
            <w:r>
              <w:rPr>
                <w:rFonts w:ascii="Times New Roman"/>
                <w:b w:val="false"/>
                <w:i w:val="false"/>
                <w:color w:val="000000"/>
                <w:sz w:val="20"/>
              </w:rPr>
              <w:t>
округ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сельский</w:t>
            </w:r>
            <w:r>
              <w:br/>
            </w:r>
            <w:r>
              <w:rPr>
                <w:rFonts w:ascii="Times New Roman"/>
                <w:b w:val="false"/>
                <w:i w:val="false"/>
                <w:color w:val="000000"/>
                <w:sz w:val="20"/>
              </w:rPr>
              <w:t>
округ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сельский</w:t>
            </w:r>
            <w:r>
              <w:br/>
            </w:r>
            <w:r>
              <w:rPr>
                <w:rFonts w:ascii="Times New Roman"/>
                <w:b w:val="false"/>
                <w:i w:val="false"/>
                <w:color w:val="000000"/>
                <w:sz w:val="20"/>
              </w:rPr>
              <w:t>
округ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Шырғанақ сельский</w:t>
            </w:r>
            <w:r>
              <w:br/>
            </w:r>
            <w:r>
              <w:rPr>
                <w:rFonts w:ascii="Times New Roman"/>
                <w:b w:val="false"/>
                <w:i w:val="false"/>
                <w:color w:val="000000"/>
                <w:sz w:val="20"/>
              </w:rPr>
              <w:t>
округ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Шалкоде сельский</w:t>
            </w:r>
            <w:r>
              <w:br/>
            </w:r>
            <w:r>
              <w:rPr>
                <w:rFonts w:ascii="Times New Roman"/>
                <w:b w:val="false"/>
                <w:i w:val="false"/>
                <w:color w:val="000000"/>
                <w:sz w:val="20"/>
              </w:rPr>
              <w:t>
округ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Туюк сельский</w:t>
            </w:r>
            <w:r>
              <w:br/>
            </w:r>
            <w:r>
              <w:rPr>
                <w:rFonts w:ascii="Times New Roman"/>
                <w:b w:val="false"/>
                <w:i w:val="false"/>
                <w:color w:val="000000"/>
                <w:sz w:val="20"/>
              </w:rPr>
              <w:t>
округ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