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cb6" w14:textId="a23a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02 октября 2012 года N 263. Зарегистрировано Департаментом юстиции Алматинской области 22 октября 2012 года N 2152.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несовершеннолетних выпускников интернатных организаций, для обеспечении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 в организациях и предприятиях Каратальского района независимо от формы собственности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Каратальского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