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d278" w14:textId="622d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специалистам, Каратальского района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16 мая 2012 года N 5-33. Зарегистрировано Управлением юстиции Каратальского района Департамента юстиции Алматинской области 11 июня 2012 года N 2-12-194. Утратило силу решением Каратальского районного маслихата Алматинской области от 24 апреля 2015 года № 45-184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24.04.2015 № 45-184.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и представления Акима Каратальского района по N 03-20-394 от 18 апреля 2012 года,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Специалистов здравоохранения, социального обеспечения, образования, культуры, спорта и ветеринария работающих в сельских населенных пунктах Каратальского района установить надбавки к окладам и тарифным ставкам в размере двадцати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Каратальского районного маслихата по вопросам плана, бюджета, хозяйственной деятельности, транспорта и связи, землепользования, охраны природы и рационального использования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 С. Даркенбаева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Нурпазылович Нурпазылов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