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dfd7" w14:textId="cd9d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Ескельдинского района работающим в сельских населенных пунктах в сфере здравоохранения, социального обеспечения, образования, культуры, спорта и ветеринарии надбавки к окладам и тарифным ставкам в размере двадцати пяти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17 апреля 2012 года N 5-27. Зарегистрировано Управлением юстиции Ескельдинского района Департамента юстиции Алматинской области 22 мая 2012 года N 2-9-137.  Утратило силу решением Ескельдинского районного маслихата Алматинской области от 12 декабря 2014 года № 46-250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12.12.2014 № 46-250.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Ескельдинского района Алматинской области от 06.09.2012 N 12-64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N 66 "О государственном регулировании развития агропромышленного комплекса и сельских территорий" и представлении акима Ескельдинского района N 85-01-85-18/212 от 17 апреля 2012 года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Ескельдинского района работающим в сельских населенных пунктах в сфере здравоохранения, социального обеспечения, образования, культуры, спорта и ветеринарии надбавки к окладам и тарифным ставкам в размере двадцати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Ескельдинского района Алматинской области от 06.09.2012 N 12-64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социальной защите населения, образования, здравоохранения, спорта, культуры и по делам молодежи (Карасаев М. 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Ж.А. Нурманбетов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