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967c" w14:textId="2dc9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24 декабря 2012 года N 420. Зарегистрировано Департаментом юстиции Алматинской области 26 декабря 2012 года № 2255. Утратило силу постановлением акимата города Текели Алматинской области от 16 февраля 2017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16.02.2017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уголовно–исполнительной инспекции, а также лиц, освобожденных из мест лишения свободы и для несовершеннолетних выпускников интернатных организации, для обеспечения их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организациях города Текели,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Текели Алматинской области от 06.10.2014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Текели от 29 февраля 2012 года N 46 (зарегистрированное в Реестре государственной регистрации нормативных правовых актов Департамента юстиции Алматинской области 19 марта 2012 года N 2-3-108, опубликованное в городской газете "Текелі тынысы" от 30 марта 2012 года N 13 "Об установлении квоты рабочих мест для лиц, освобожденных из мест лишения свободы и несовершеннолетних выпускников интернатных организаций в городе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Абдалиев Ерлан Женисбаевич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