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0fa1" w14:textId="9370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Алматинской области от 29 декабря 2012 года N 439. Зарегистрировано Департаментом юстиции Алматинской области 28 января 2013 года N 2290.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акимата Алматинской области от 02.06.2014 года № 196.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постановлениями Правительства Республики Казахстан от 26 октября 2010 года N 1116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регламента электронной государственной услуги"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сентября 2012 года N 1173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медицинской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2012 год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медицинскую деятельность"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медицинскую деятельность" (далее – электронная государственная услуга) оказывается государственным учреждением "Управление здравоохранения Алматинской области" (далее – услугодатель), через центры обслуживания населения (далее - Центр), а также через веб-портал "электронного правительства" www.egov.kz или веб-портал "Е-лицензирование"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на медицинскую деятельность", утвержденного постановлением Правительства Республики Казахстан от 10 сентября 2012 года N 1173 "Об утверждении стандартов государственных услуг в сфере медицинской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 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 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АРМ – автоматизированное рабочее место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услогодателя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N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  N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(диаграмма N 2)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(электронная лицензия)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МИО/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"/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медицинскую деятельность"</w:t>
      </w:r>
    </w:p>
    <w:bookmarkEnd w:id="7"/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структурно–функциональной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через веб-портал "электронного правительства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129"/>
        <w:gridCol w:w="2129"/>
        <w:gridCol w:w="2129"/>
        <w:gridCol w:w="1825"/>
        <w:gridCol w:w="2435"/>
      </w:tblGrid>
      <w:tr>
        <w:trPr>
          <w:trHeight w:val="6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структурно–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единицы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шлюз "элек-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тронного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</w:t>
            </w:r>
          </w:p>
        </w:tc>
      </w:tr>
      <w:tr>
        <w:trPr>
          <w:trHeight w:val="79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 компьютера получателя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цифровая подпись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необходимых документов в электронном виде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69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действия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</w:tr>
      <w:tr>
        <w:trPr>
          <w:trHeight w:val="3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</w:tr>
      <w:tr>
        <w:trPr>
          <w:trHeight w:val="8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75"/>
        <w:gridCol w:w="2275"/>
        <w:gridCol w:w="2275"/>
        <w:gridCol w:w="1990"/>
        <w:gridCol w:w="1991"/>
      </w:tblGrid>
      <w:tr>
        <w:trPr>
          <w:trHeight w:val="6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Веб-портал "электрон-ного правитель-ства"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"Е-лицензиро-вание"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"Е-лицензиро-вание"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"Е-лицензиро-вание"</w:t>
            </w:r>
          </w:p>
        </w:tc>
      </w:tr>
      <w:tr>
        <w:trPr>
          <w:trHeight w:val="7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электронной цифровой подписи для 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(подписания) 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подлинности электронной цифровой подписи получателя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(подписание) запрос посредством электронной цифровой подписи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 данных получателя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документ 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лицензия)</w:t>
            </w:r>
          </w:p>
        </w:tc>
      </w:tr>
      <w:tr>
        <w:trPr>
          <w:trHeight w:val="16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лицензия, 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электронной цифровой подписи ошибка, 8 – если электронная цифровая подпись без ошибки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соответствия получателя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 требованиям и основаниям для выдачи лицензии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структурно–функциональной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2456"/>
        <w:gridCol w:w="3263"/>
        <w:gridCol w:w="2350"/>
        <w:gridCol w:w="2755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 потока работ)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единицы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база данных "Физические лица",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база данных "Юридические лица"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на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услуги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базе данных "Физические лица"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базе данных "Юридичесике лица"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запроса.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системе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 подлинности данных логина и пароля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2452"/>
        <w:gridCol w:w="3322"/>
        <w:gridCol w:w="2304"/>
        <w:gridCol w:w="2750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государственной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документов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информационной системе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и обработка услуги в информационной системе государственной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услуге в связи с имеющимися нарушени-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 данных получателя в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мленная лицензия, дубликат лицензии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секунд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информационной системе государственной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 отсутствуют данные по запросу, 9 – если данные по запросу найдены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структурно–функциональной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через Центр обслуживаний населения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2642"/>
        <w:gridCol w:w="2642"/>
        <w:gridCol w:w="2972"/>
        <w:gridCol w:w="2313"/>
      </w:tblGrid>
      <w:tr>
        <w:trPr>
          <w:trHeight w:val="6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единицы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рованное рабочее место информационной системы центра обслуживания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базыданных "Физичес-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лица /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"Юридические лица", ЕНИС</w:t>
            </w:r>
          </w:p>
        </w:tc>
      </w:tr>
      <w:tr>
        <w:trPr>
          <w:trHeight w:val="79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государственную базу данных "Физичес-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лица / государственную базы данных "Юридические лица", ЕНИС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получения данных в связи с отсутствием данных потребителя</w:t>
            </w:r>
          </w:p>
        </w:tc>
      </w:tr>
      <w:tr>
        <w:trPr>
          <w:trHeight w:val="169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</w:tr>
      <w:tr>
        <w:trPr>
          <w:trHeight w:val="30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</w:tr>
      <w:tr>
        <w:trPr>
          <w:trHeight w:val="282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2540"/>
        <w:gridCol w:w="2541"/>
        <w:gridCol w:w="2795"/>
        <w:gridCol w:w="2795"/>
      </w:tblGrid>
      <w:tr>
        <w:trPr>
          <w:trHeight w:val="675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795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электронной цифровой подписи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ренного (подписан-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электронной цифровой подписью оператора в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 данных 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нарушений нет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медицинскую деятельность"</w:t>
      </w:r>
    </w:p>
    <w:bookmarkEnd w:id="11"/>
    <w:bookmarkStart w:name="z10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веб-портал</w:t>
      </w:r>
      <w:r>
        <w:br/>
      </w:r>
      <w:r>
        <w:rPr>
          <w:rFonts w:ascii="Times New Roman"/>
          <w:b/>
          <w:i w:val="false"/>
          <w:color w:val="000000"/>
        </w:rPr>
        <w:t>
"электронного правительства"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318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267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информационные</w:t>
      </w:r>
      <w:r>
        <w:br/>
      </w:r>
      <w:r>
        <w:rPr>
          <w:rFonts w:ascii="Times New Roman"/>
          <w:b/>
          <w:i w:val="false"/>
          <w:color w:val="000000"/>
        </w:rPr>
        <w:t>
системы Центра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677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0038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медицинскую деятельность"</w:t>
      </w:r>
    </w:p>
    <w:bookmarkEnd w:id="16"/>
    <w:bookmarkStart w:name="z10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3)удовлетворен.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