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f052d" w14:textId="24f05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заключения о наличии культурной ценности у вывозимого и ввозимого предмета"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16 октября 2012 года N 318. Зарегистрировано Департаментом юстиции Алматинской области 15 ноября 2012 года N 2191. Утратило силу постановлением акимата Алматинской области от 02 июня 2014 года N 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Алматинской области от 02.06.2014 N 196.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2010 года N 976 "Об утверждении стандарта государственной услуги "Выдача заключения о наличии культурной ценности у вывозимого и ввозимого предмета",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регламент государственной услуги "Выдача заключения о наличии культурной ценности у вывозимого и ввозимого предмета"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области Муканова С.М.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А. Мусаханов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Вносит: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культуры                        Есдаулетов Рахмет Разбекович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октября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Первый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области                              Баталов Амандык Габбасович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октября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акима области                  Досымбеков Тынышбай Досымбекович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октября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акима области                  Муканов Серик Мейрханович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октября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акима области                  Турдалиев Серик Мелисович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октября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акима области                  Бескемпиров Серикжан Ислямович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октября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области Карасаев                     Багдат Абильмажинович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октября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финансов                        Касымов Сырым Касымович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октября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                  Сатыбалдина Нафиса Толековна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октября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Заведующий юридическим,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государственно-правовым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отделом аппарата акима области             Калиев Рустам Тулендиевич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октября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Заведующий общим отделом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аппарата акима области                     Аукенова Гульнар Асемгалиевна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октября 2012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N 318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октября 2012 года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заключения о наличии</w:t>
      </w:r>
      <w:r>
        <w:br/>
      </w:r>
      <w:r>
        <w:rPr>
          <w:rFonts w:ascii="Times New Roman"/>
          <w:b/>
          <w:i w:val="false"/>
          <w:color w:val="000000"/>
        </w:rPr>
        <w:t>
культурной ценности у вывозимого и ввозимого предмета"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В настоящем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культурная ценность – предмет культурного наследия светского и религиозного характера, а также иные ценности, имеющие историческое, художественное, научное или иное культурное значение;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потребитель – физическое или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управление – управление культуры Алматинской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регламент – нормативный правовой акт, регулирующий внутренний порядок по государственной услуге "Выдача заключения о наличии культурной ценности у вывозимого и ввозимого предмета";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заключение – документ, установленной формы, в котором изложены результаты экспертизы о наличии у вывозимого предмета культурной ценности и подлинности временно вывезенной культурной ценности;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экспертная комиссия – комиссия по вывозу и ввозу культурных ценностей управления культуры Алматинской области;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2010 года N 976 "Об утверждении стандарта государственной услуги "Выдача заключения о наличии культурной ценности у вывозимого и ввозимого предмета" (далее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2.2.Наименование управления: государственное учреждение "Управление культуры Алматинской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2.4.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2007 года N 447 "Об утверждении Правил проведения экспертизы культурных ценностей, вывозимых и ввозимых в Республику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2.5. Результатом оказания государственной услуги является выдача управлением заключения о наличии у вывозимого предмета культурной ценности (далее - заключение), либо мотивированный ответ об отказе в выдаче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оформляется в письменном виде на бумажном носителе согласно приложению 1 к настоящему регламенту.</w:t>
      </w:r>
    </w:p>
    <w:bookmarkEnd w:id="6"/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Государственная услуга оказывается ежедневно в соответствии с графиком работы управления, с 9.00 часов до 18.00 часов (кроме субботы, воскресенья и праздничных дней), перерыв с 13.00 часов до 14.00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3.2. Информация о государственной услуге и ходе ее оказания размещается на веб-сайте управления культуры: www.zhetysu-.gov.kz.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3.3. Основанием для приостановления или отказа в предоставлении государственной услуги является неполный пакет документов потребителя, предусмотренных настоящим регламентом.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3.4. Этапы оказания государственной услуги по выдаче заключения: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1–й этап – регистрация необходимых документов и предметов потребителя в отделе организационной работы и координации деятельности подведомственных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2–й этап – определение начальником управления исполнителя, места и времени проведения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3–й этап – осуществление главным специалистом отдела анализа и мониторинга, охраны историко-культурного наследия отправки документов и предметов на экспертизу в экспертную комиссию;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4–й этап – осуществление экспертной комиссией экспертизы в целях определения его на соответствие культурной ценности у вывозимого и ввозимого предмета;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5–й этап – осуществление исполнителем организационных мероприятий по скреплению заключений печатью управления, а также выдачи одного экземпляра заключения и предметов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3.5. Прием документов потребителя для оказания государственной услуги осуществляется одним лицом в течение рабочего дня на основании графика работы управления.</w:t>
      </w:r>
    </w:p>
    <w:bookmarkEnd w:id="8"/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(взаимодействий)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Для получения государственной услуги потребитель (либо представитель по доверенности) представляет в управление документы и предметы, которые принимаются сотрудником отдела организационной работы и координации деятельности подведомственных организаций по описи, указанной в заявлении потребителя. Соответствующие требованиям документы и предметы оформляются и регистрируются отделом организационной работы и координации деятельности подведомственных организаций с указанием номера, даты и количества листов в регистрационном штампе, с указанием признаков контроля. Потребитель получает копию заявления со штампом регистрации (входящий номер, дата) отдела организационной работы и координации деятельности подведомственных организаций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4.2. Потребитель (либо представитель по доверенности) представляет в управление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согласно приложениям 2 или 3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физического лица - копия документа, удостоверяющего личность потребителя, заверенная нотариально;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 - копия свидетельства о государственной регистрации (перерегистрации) юридического лица, заверенная нотариально;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копия договора принимающей стороны о целях и условиях нахождения культурных ценностей;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фотография размером 10x15 сантиметров каждой культурной ценности или ее составляющих частей;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документы, подтверждающие право собственности на культурные ценности;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приказ руководителя организации о возложении ответственности на определенное лицо за сохранность культурных ценностей на период временного вывоза (для юридических лиц);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предметы, рассматриваемые как культурные ценности, подлежащие экспертизе.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4.3. Государственная услуга осуществляется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4.4. Зарегистрированные, оформленные надлежащим образом документы и предметы передаются руководителю управления, которые в последующем передаются исполнителю. По мере их получения, исполнитель осуществляет отправку документов и предметов на экспертизу в экспертную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и время проведения экспертизы: государственное учреждение "Управление культуры Алматинской области", г.Талдыкорган, ул. Абая 241, 501 кабинет, телефон: 8 (7282) 40-05-40; адрес электронной почты: kultura-tald@mail.ru: график работы: ежедневно, с 9.00 часов до 18.00 часов (кроме субботы, воскресенья и праздничных дней), перерыв с 13.00 часов до 14.00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итогам работы экспертной комиссии оформляется заключение в двух экземплярах, каждое из которых подписывается председателем комиссии и передается вместе с предметами исполнителю.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заключения и предметов, исполнитель скрепляет заключения печатью управления и один экземпляр вместе с предметом выдает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Второй экземпляр заключения, а также пакет рассмотренных документов остаются в бессрочном хранении в экспертной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заключения и предметов потребителю регистрируется в журнале выданных заключений.</w:t>
      </w:r>
    </w:p>
    <w:bookmarkEnd w:id="10"/>
    <w:bookmarkStart w:name="z3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11"/>
    <w:bookmarkStart w:name="z4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Ответственным за принимаемые решения, действия (бездействия) или срыв сроков предоставления государственной услуги является руководитель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5.2. Руководитель управления, исполнитель, а также экспертная комиссия в лице председателя несут ответственность за сохранность представленных документов и предметов потребителя (на случай их утраты или порчи) в порядке, предусмотренном законодательством Республики Казахстан.</w:t>
      </w:r>
    </w:p>
    <w:bookmarkEnd w:id="12"/>
    <w:bookmarkStart w:name="z4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заключения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наличии культурной ценности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 вывозимого и ввозимого предмета"</w:t>
      </w:r>
    </w:p>
    <w:bookmarkEnd w:id="13"/>
    <w:bookmarkStart w:name="z4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Экспертная комиссия по вывозу и ввозу культурных ценностей</w:t>
      </w:r>
      <w:r>
        <w:br/>
      </w:r>
      <w:r>
        <w:rPr>
          <w:rFonts w:ascii="Times New Roman"/>
          <w:b/>
          <w:i w:val="false"/>
          <w:color w:val="000000"/>
        </w:rPr>
        <w:t>
управления культуры Алматинской области</w:t>
      </w:r>
      <w:r>
        <w:br/>
      </w:r>
      <w:r>
        <w:rPr>
          <w:rFonts w:ascii="Times New Roman"/>
          <w:b/>
          <w:i w:val="false"/>
          <w:color w:val="000000"/>
        </w:rPr>
        <w:t>
ЗАКЛЮЧЕНИЕ</w:t>
      </w:r>
    </w:p>
    <w:bookmarkEnd w:id="14"/>
    <w:bookmarkStart w:name="z4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Талдыкорган "____"                             __________ 20___г.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Заявитель (Ф.И.О. или наименование юридического лица)_______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2.Гражданство: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паспорта или удостоверения личности: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выданного "_____"______________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реквизиты юридического лица____________________________________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3.Профессия (занятие) заявителя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4.Цель вывоза (временного вывоза)______________________________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Представлено на экспертизу (количество прописью, описание с указанием техники исполнения, материала изготовления, размера, веса, времени изготовления т.д.)________________________________________________________________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Заключение________________________________________________________________________________________________________________________________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(имеет/либо не имеет культурную ценность)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экспертной комиссии: _____________________(Ф.И.О.)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Члены комиссии:________________________________________(Ф.И.О.)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 </w:t>
      </w:r>
    </w:p>
    <w:bookmarkStart w:name="z4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заключения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наличии культурной ценности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 вывозимого и ввозимого предмета"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(Образец для физического лица)</w:t>
      </w:r>
    </w:p>
    <w:bookmarkEnd w:id="16"/>
    <w:bookmarkStart w:name="z4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 на выдачу заключения о наличии культурной ценности у вывозимого и ввозимого предмета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заявителя:___________________________________________________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 (число, месяц, год):__________________________________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Гражданство: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прописки: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фактического проживания: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Контактный телефон:_________________________________________________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Основание возникновения права собственности на представленный предмет: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Описание предмета:_________________________________________________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Цель вывоза предмета:_______________________________________________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Условия транспортировки предмета:___________________________________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нахождения предмета за пределами Республики Казахстан:_________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Опись документов и предметов (согласно пункту 13 настоящего регламента):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заявителя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подачи заявления ______________________________________________</w:t>
      </w:r>
    </w:p>
    <w:bookmarkStart w:name="z4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заключения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наличии культурной ценности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 вывозимого и ввозимого предмета"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(Образец для юридического лица)</w:t>
      </w:r>
    </w:p>
    <w:bookmarkEnd w:id="18"/>
    <w:bookmarkStart w:name="z4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  <w:r>
        <w:br/>
      </w:r>
      <w:r>
        <w:rPr>
          <w:rFonts w:ascii="Times New Roman"/>
          <w:b/>
          <w:i w:val="false"/>
          <w:color w:val="000000"/>
        </w:rPr>
        <w:t>
на выдачу заключения о наличии культурной ценности у вывозимого</w:t>
      </w:r>
      <w:r>
        <w:br/>
      </w:r>
      <w:r>
        <w:rPr>
          <w:rFonts w:ascii="Times New Roman"/>
          <w:b/>
          <w:i w:val="false"/>
          <w:color w:val="000000"/>
        </w:rPr>
        <w:t>
и ввозимого предмета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лица:____________________________________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Реквизиты юридического лица (адрес, контактные телефоны, РНН, БИН):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Столичный филиал (адрес, контактные телефоны, номер и дата выдачи  свидетельства об учетной регистрации)_____________________________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Основание возникновения права собственности на представленный предмет: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Описание предмета: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Цель вывоза предмета: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Условия транспортировки предмета: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Сроки нахождения предмета за пределами Республики Казахстан:_______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Опись документов и предметов (согласно пункту 13 настоящего регламента):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(первый руководитель, либо лицо, его заменяющее)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подачи заявления 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