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e45eb" w14:textId="0ee4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селе Тамды Копинского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Копинского сельского округа Хромтауского района Актюбинской области от 13 августа 2012 года № 12. Зарегистрировано Департаментом юстиции Актюбинской области 16 августа 2012 года № 3-12-154. Утратило силу решением акима Копинского сельского округа Хромтауского района Актюбинской области от 17 октября 2014 года № 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акима Копинского сельского округа Хромтауского района Актюбинской области от 17.10.2014 № 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 инспектора Хромтауского района от 01 июня 2012 года № 15-4/92, Аким Копинского сельского округа Хромтауского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В связи с выявлением бруцеллеза среди крупного рогатого скота в селе Тамды Копинского сельского округа установить ветеринарный режим с введением ограничительных мероприятий с целью не допущения и дальнейшего распространения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И.о акима Копинского сельского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