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352d" w14:textId="3ef3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земельных участков Отекского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Хобдинского района Актюбинской области от 25 апреля 2012 года № 20 и постановление акимата Хобдинского района Актюбинской области от 25 апреля 2012 года № 6. Зарегистрировано Департаментом юстиции Актюбинской области 15 мая 2012 года № 3-7-146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заголовке и по всему тексту совместного решения и постановления слова «Кобдинского», «Кобдинский», «аульного» заменены соответственно словами «Хобдинского», «Хобдинский», «сельского» </w:t>
      </w:r>
      <w:r>
        <w:rPr>
          <w:rFonts w:ascii="Times New Roman"/>
          <w:b w:val="false"/>
          <w:i w:val="false"/>
          <w:color w:val="000000"/>
          <w:sz w:val="28"/>
        </w:rPr>
        <w:t>совместным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решением Хобдинского районного маслихата Актюбинской области от 23.12.2014 № 174 и постановлением Хобдинского районного акимата Актюбинской области от 23.12.2014 № 284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№ 442,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 подпунктом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и с учетом мнения органа управления Отекского сельского округа, Хобдинский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Изменить границы Отекского сельского округа включив в его черту 3380 гектаров земельного участка из земель запаса, в соответствии с прилагаемой схематической картой.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акимата и решение маслихата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0"/>
        <w:gridCol w:w="3440"/>
      </w:tblGrid>
      <w:tr>
        <w:trPr>
          <w:trHeight w:val="30" w:hRule="atLeast"/>
        </w:trPr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ИСМАГАМБЕТОВА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Примечание РЦПИ. См. бумажный вариант.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