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9670" w14:textId="0789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29 октября 2012 года № 39. Зарегистрировано Департаментом юстиции Актюбинской области 13 ноября 2012 года № 3433. Утратило силу решением Байганинского районного маслихата Актюбинской области от 28 августа 2013 года № 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Байганинского районного маслихата Актюбинской области от 28.08.2013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семьям, получающим социальную адресную помощь на несовершеннолетних детей (до 18 лет) единовременную помощь в размере 20 000 (двадцать тысяч) тенге к Международному дню защиты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получающим минимальную пенсию и пенсию ниже минимальной пенсии и персональным пенсионерам областного значения единовременную помощь в размере 10 000 (десять тысяч) тенге к Международному дню пожилых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ежемесячную помощь в размере 3 000 (три тысяча) тенге нижеследующим категориям инвалидов I, II, III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от общего заболевания, трудового увечья, профессионального заболевания, дети-инвалиды до шестнадцати лет, инвалиды с детства, дети-инвалиды с шестнадцати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инвалиды вследствие чрезвычайных экологических ситуаций, в том числе вследствие радиационного воздействия при проведении ядерных взрывов и испытаний и /или/ их последствий при условии установления причинно-следственной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семьям, инвалидам имеющим среднедушевой доход ниже установленной продовольственной корзины по области на основании поданных документов и больным людям онкологическим, туберкулезным заболеваниями по спискам медицинских учреждений, без учета доходов, один раз в год в размере 10 (десяти)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районного маслихата № 101 от 24 июля 2009 года «Об оказании социальной помощи отдельным категориям нуждающихся граждан» (зарегистрировано в государственном реестре регистрации нормативных правовых актов от 27 августа 2009 года за № 3-4-81, опубликовано в газете «Жем –Сағыз» 27 августа 2009 года за № 35), № 114 от 25 декабря 2009 года «О внесении изменения и дополнений в решение «Об оказании социальной помощи отдельным категориям нуждающихся граждан» от 24 июля 2009 года № 101» (зарегистрировано в реестре государственной регистрации нормативных правовых актов № 3-4-89, опубликовано 28 января 2010 года в районной газете «Жем-Сагыз» за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Т. Шәудір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 Б. Турлыбаев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