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a889" w14:textId="f95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на получение субсидий в сфере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Актюбинской области от 13 июня 2012 года № 5. Зарегистрировано Департаментом юстиции Актюбинской области 20 июня 2012 года № 3398. Утратило силу решением акима Актюбинской области от 25 декабря 2013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Актюбинской области от 25.12.2013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516,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2012 года № 625, аким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на поддержку племенного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договора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 по потребности племенных быков-производителей в сельском округе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(информации)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(информации) по объемам приобретения племенной продукции (материала), а также проведения селекционной и племенной работы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схода жителей населенного пункта –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по использованию приобретенного племенного молодняка крупного рогатого скота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субсидий на повышение продуктивности и качества продукции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сводного акта о реализации животноводческой продукции, а также количестве коров 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сводного списка распределения квот среди участников программы субсидирования и размеров бюджетных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сводной ведомости по области об объемах реализованной животноводческой продукции, а также количестве коров и выплате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(информации) по освоению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(информации) по объемам реализации животноводческой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договора купли-продажи племенной продукции (материала), за исключением племенного молодняка, завезенного из-за рубежа, а также племенного молодняка приобретенного на основании договора лизинга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 «____»__________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племенного животноводства (сельхозтоваропроизводитель – при реализации племенного молодняка крупного рогатого скота)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__________________________________________, действующего на основании Устава (должность, 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Аттестата, выданного Уполномоченным органом в области племенного животноводства, племенного свидетельства, выданного Республиканской палатой по породе крупного рогатого скота от «_____» ___________ 20___ года № ______, именуемое в дальнейшем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Продавец, с одной стороны, и _______________________________________________________________________________(указать нужное – полное наименование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___________________________________, действующего на основании 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Устава, с другой стороны, именуемое в дальнейшем Покупатель, совместно именуемые Стороны, заключили настоящий Договор о нижеследующем: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1.1. Предметом настоящего договора является купля-продажа племенной продукции (материала).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Количество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 голов, общей живой массой ____________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 голов суточных цыплят.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стоимость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Общая стоимость настоящего договора составляет: __________________________________________________________________________тенге.(цифрами и прописью)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1 голову 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1 кг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1 голову суточного цыпленка ____________ тенге.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Форма оплаты: ___________________________________________________ (наличный или безналичный расчет, №, дата и наименование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4.2. Продавец поставляет, Покупатель оплачивает и приобретает ____________________________________________________________________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и ответственность договаривающихся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ветеринарно-санитарные требовании при перемещении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государственного инспектора по племенному животноводству района об объемах приобретенной племенной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суточных цыплят для формирования родительского стада (в мясном птицеводстве) и промышленного стада (в яичном птицеводстве).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При возникновении споров или разногласий Стороны принимают меры к их урегулированию путем переговоров, в случае не достижения согласия решения принимается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6.2. Настоящий Договор составлен на государственном и русском языках в трех экземплярах: по одному каждой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6.3. Договор вступает в силу и становится обязательным с момента его подписания Сторонами.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«Продавец»                              «Покупатель»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         _______________________               (почтовый адрес)                      (почтовый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(банковские реквизиты)              (банковские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подпись)                    (Ф.И.О,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МП                                   МП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за приобретенную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 ____________________________________.                 </w:t>
      </w: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 -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Имеется в наличии ____________________________________________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породу, направление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маточного поголовья _______________________ голов на 1 января 2012 года </w:t>
      </w:r>
      <w:r>
        <w:rPr>
          <w:rFonts w:ascii="Times New Roman"/>
          <w:b w:val="false"/>
          <w:i/>
          <w:color w:val="000000"/>
          <w:sz w:val="28"/>
        </w:rPr>
        <w:t>(заполнить в случае наличия животных).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Приобретаемое в 2012 году (по импортному племенному молодняку допускается IY-квартал 2011 г.)_______ голов, общей живой массой _______ килограмм, в том числе маток _____ голов, общей живой массой 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 продуктивности).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Имеется договор купли-продажи на приобретенные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Имеется предварительный договор на приобретение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Продавец племенных животных-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племенного завода и/или племенного хозяйства, сельхозтоваропроизводителя при реализации крупного рогатого скота - продавца)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Адрес (полный) Товаропроизводителя: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АО, ТОО; Глава КФХ, КХ, ФХ______________________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района___________ области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 2012 г.      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приобретенную племенную продукцию (материал)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(наименование птицефабрики -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Наличие поголовья кур-несушек (уток) _______ голов на 1 января 2012 года ________________________________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Приобретаемое в 2012 году _____ голов суточных цыплят, ____ штук племенного яйца 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Имеется договор купли-продажи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Имеется предварительный договор на поставку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Продавец __________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нужное). (наименование птицефабрики)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Имеется технологическое оборудование для клеточного или напольного содержания </w:t>
      </w:r>
      <w:r>
        <w:rPr>
          <w:rFonts w:ascii="Times New Roman"/>
          <w:b w:val="false"/>
          <w:i/>
          <w:color w:val="000000"/>
          <w:sz w:val="28"/>
        </w:rPr>
        <w:t>(подчеркнуть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Организация и осуществление ветеринарных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птицефабрики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(печать,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 2012 г.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района___________ области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содержание быков-производителей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(поселковый) округ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Имеется в наличии маточного поголовья крупного рогатого скота, (старше 2-х лет) ________ голов, на начало пастбищного сезона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2012 году приобретено ___________________ голов быков производителей. 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Имеется предварительный договор на поставку ______________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Поставщик племенных животных - 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сельхозтоваропроизводителя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идентификационного номера животных и регистрации в единой базе данных по идентификации селькохозяйственных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Наличие племенного свидетельства и ветеринарного сертификата племенных быков-производителей.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Адрес (полный) сельского (поселкового) округа: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 заявке прилагаются следующий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схода жителей населенного пункта - владельцев скота по закреплению и использованию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племенного свидетельства и ветеринарного сертификата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решение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Сельхозтоваропроизводитель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(печать, 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 » ________ 2012 г.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района___________ области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проведение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(наименование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Имеется в наличии маточного поголовья крупного рогатого скота (старше 2-х лет)_________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Наличие регистрации крупного рогатого скота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 идентификационного номера животных и регистрации в единой базе данных по идентификации селькохозяйственных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Содержание в соответствии с зоотехническими нормами и осуществление ветеринарных мероприятий.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товарного стада, участвующего в породном преобразовании: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племенного поголовья отечественной селекции: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племенного поголовья зарубежной селекции: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Адрес (полный) Товаропроизводителя: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АО, ТОО; Глава КФХ, КХ, ФХ________________________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(печать,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_______________ 2012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района___________ области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«____»___________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по потребности племенных быков-производителей в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Сельский округ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сельского округа –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Населенный пункт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Имеется в наличии _________________________________________________ голов,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количество крупного рогатого скота в населенном пункте)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маточного поголовья крупного рогатого скота, (старше 2-х лет) _________голов на начало пастбищного сезона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Планируется вольная случка в 2012 году _________ голов маточного поголовья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Потребность в племенных быков-производителей мясного направления для использования в вольной случке ___________ голов.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Заверяю: Аким сельского округа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«___»__________2012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(печать, Ф.И.О., подпись,)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района___________ области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2012 г.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 о приобретении племенной продукции (материала) и сумме причитающихся субсидий по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(наименование: племенной молодняк, суточные цыплята, племенное яйцо – нужное оставить)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 2012 года по 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992"/>
        <w:gridCol w:w="2289"/>
        <w:gridCol w:w="2736"/>
        <w:gridCol w:w="1950"/>
        <w:gridCol w:w="2291"/>
      </w:tblGrid>
      <w:tr>
        <w:trPr>
          <w:trHeight w:val="270" w:hRule="atLeast"/>
        </w:trPr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сводного акта о количестве быков-производителей и сумме причитающихся субсидий по району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 2012 года по 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420"/>
        <w:gridCol w:w="3378"/>
        <w:gridCol w:w="1760"/>
        <w:gridCol w:w="1612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</w:tr>
      <w:tr>
        <w:trPr>
          <w:trHeight w:val="139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 производителя мясной породы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2931"/>
        <w:gridCol w:w="2356"/>
        <w:gridCol w:w="2931"/>
        <w:gridCol w:w="2506"/>
      </w:tblGrid>
      <w:tr>
        <w:trPr>
          <w:trHeight w:val="405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 с начала года,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285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(Ф.И.О., подпись, печать)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 2012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 о проведении селекционной и племенной работы и сумме причитающихся субсидий по району</w:t>
      </w:r>
      <w:r>
        <w:br/>
      </w:r>
      <w:r>
        <w:rPr>
          <w:rFonts w:ascii="Times New Roman"/>
          <w:b/>
          <w:i w:val="false"/>
          <w:color w:val="000000"/>
        </w:rPr>
        <w:t>
за __________________ 2012 года по __________________________ району</w:t>
      </w:r>
      <w:r>
        <w:br/>
      </w:r>
      <w:r>
        <w:rPr>
          <w:rFonts w:ascii="Times New Roman"/>
          <w:b/>
          <w:i w:val="false"/>
          <w:color w:val="000000"/>
        </w:rPr>
        <w:t>
      (месяц)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455"/>
        <w:gridCol w:w="1346"/>
        <w:gridCol w:w="1935"/>
        <w:gridCol w:w="2700"/>
        <w:gridCol w:w="2438"/>
        <w:gridCol w:w="2395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(голову)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</w:t>
            </w:r>
          </w:p>
        </w:tc>
      </w:tr>
      <w:tr>
        <w:trPr>
          <w:trHeight w:val="5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</w:tr>
      <w:tr>
        <w:trPr>
          <w:trHeight w:val="28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679"/>
        <w:gridCol w:w="2298"/>
        <w:gridCol w:w="2891"/>
        <w:gridCol w:w="2131"/>
      </w:tblGrid>
      <w:tr>
        <w:trPr>
          <w:trHeight w:val="57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базы данных единой информационной аналитической системы о ведении селекционной и племенной работы в хозяйствующем субъекте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Причитающаяся сумма бюджетных 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тенге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57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____________________________________района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_____________________________области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 2012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 о приобретении племенной продукции (материала) и сумме причитающихся субсидий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племенной молодняк, суточные цыплята, племенное яйцо – нужное оставить)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 2012 года по 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4170"/>
        <w:gridCol w:w="4626"/>
      </w:tblGrid>
      <w:tr>
        <w:trPr>
          <w:trHeight w:val="27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8"/>
        <w:gridCol w:w="3656"/>
        <w:gridCol w:w="5626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27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оставить)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сводного акта о количестве быков-производителей и сумме причитающихся субсидий по области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 2012 года по 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3749"/>
        <w:gridCol w:w="1848"/>
        <w:gridCol w:w="2202"/>
        <w:gridCol w:w="3861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</w:p>
        </w:tc>
      </w:tr>
      <w:tr>
        <w:trPr>
          <w:trHeight w:val="193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быка-производителя мясной породы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0"/>
        <w:gridCol w:w="3302"/>
        <w:gridCol w:w="3323"/>
        <w:gridCol w:w="3135"/>
      </w:tblGrid>
      <w:tr>
        <w:trPr>
          <w:trHeight w:val="420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 с начала года, тенге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28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животноводства (ответственное лицо)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сводного акта о проведении селекционной и племенной работы и сумме причитающихся субсидий по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(ежемесячный)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 2012 года по 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673"/>
        <w:gridCol w:w="1673"/>
        <w:gridCol w:w="1523"/>
        <w:gridCol w:w="2536"/>
        <w:gridCol w:w="1954"/>
        <w:gridCol w:w="2537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 (голову)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</w:t>
            </w:r>
          </w:p>
        </w:tc>
      </w:tr>
      <w:tr>
        <w:trPr>
          <w:trHeight w:val="57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</w:p>
        </w:tc>
      </w:tr>
      <w:tr>
        <w:trPr>
          <w:trHeight w:val="28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2485"/>
        <w:gridCol w:w="2593"/>
        <w:gridCol w:w="2378"/>
        <w:gridCol w:w="2702"/>
      </w:tblGrid>
      <w:tr>
        <w:trPr>
          <w:trHeight w:val="57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базы данных единой информационной аналитической системы о ведении селекционной и племенной работы в хозяйствующем субъекте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Причитающаяся сумма бюджетных 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тенге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28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_____________________________области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 2012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по освоению бюджетных средств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061"/>
        <w:gridCol w:w="1249"/>
        <w:gridCol w:w="1867"/>
        <w:gridCol w:w="1761"/>
        <w:gridCol w:w="3828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 (материала)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71"/>
        <w:gridCol w:w="1681"/>
        <w:gridCol w:w="1220"/>
        <w:gridCol w:w="1878"/>
        <w:gridCol w:w="1812"/>
        <w:gridCol w:w="1177"/>
        <w:gridCol w:w="1198"/>
        <w:gridCol w:w="19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 использовано, содержано, проведена селекционно-племенная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продукцию и использованный племенной материал, содержание быков-производителей, проведение селекционной и племенной работы</w:t>
            </w:r>
          </w:p>
        </w:tc>
      </w:tr>
      <w:tr>
        <w:trPr>
          <w:trHeight w:val="15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285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(ответственное лицо)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подпись)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_____________________________области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________________ 2012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по объемам приобретения племенной продукции (материала), а также проведения селекционной и племенной работы за квартал по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2941"/>
        <w:gridCol w:w="2407"/>
        <w:gridCol w:w="1317"/>
        <w:gridCol w:w="2023"/>
        <w:gridCol w:w="281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57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27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647"/>
        <w:gridCol w:w="1962"/>
        <w:gridCol w:w="2475"/>
        <w:gridCol w:w="1812"/>
        <w:gridCol w:w="262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кг.живой массы, тыс.штук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животноводства (ответственный исполнитель)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 решении схода жителей населенного пункта – владельцев скота по закреплению и использованию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Дата проведения схода «_____»_____________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Количество дворов в населенном пункте ______, в том числе дворов имеющих скот__________.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Участвовало в сходе владельцев скота имеющих скот_______.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Имеется в наличии маточного поголовья (старше 2-х лет) 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Планируется в населенном пункте ______________________ ручная и/или  м</w:t>
      </w:r>
      <w:r>
        <w:rPr>
          <w:rFonts w:ascii="Times New Roman"/>
          <w:b w:val="false"/>
          <w:i/>
          <w:color w:val="000000"/>
          <w:sz w:val="28"/>
        </w:rPr>
        <w:t>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вольная случка маточного поголовья крупного рогатого скота племенным быком-производителем мясного направления в 2012 году в количестве ____________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итогам проведения схода, жители вышеуказанного населенного пункта, приняли решения об использовании племенных быков-производителей мясного направления в общественном стаде, сформированного из поголовья личных подсобных хозяйств.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(идентификационный номер (порода) (учетный регистрационный номер в ИАС)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племенного быка-производителя)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(идентификационный номер (порода) (учетный регистрационный номер в ИАС)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племенного быка-производителя)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(идентификационный номер (порода) (учетный регистрационный номер в ИАС)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племенного быка-производителя)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схода граждан 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схода граждан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 (расшифровка подписи)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ПОДПИСНОГО 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схода 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(сроки проведения схода граждан)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формулировкой вопроса _________________________________________.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633"/>
        <w:gridCol w:w="3113"/>
        <w:gridCol w:w="2533"/>
        <w:gridCol w:w="227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района 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2012 г.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(печать,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соответствующего отдела.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Акиму_______________ района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Руководителя АО, ТОО_________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Главы КФХ, КХ, ФХ___________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обязательств по использованию приобретенного племенного молодняка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использовать приобретенный племенной молодняк крупного рогатого скота, в соответствии с требованиями «Правил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за № 516.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приобретении племенного молодняка крупного рогатого скота: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Содержание племенного молодняка крупного рогатого скота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 - производители – до 26 месяцев.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При приобретении племенных телок (нетелей) отечественной селекции: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При приобретении племенных телок (нетелей) зарубежной селекции: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молочном скотоводстве по использованию 100% искусственного осеменения случного контингента крупного рогатого скота семенем оцененных племенныхбыков-производителей;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хозяйствпредоставление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сформированных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 приобретении племенного молодняка крупного рогатого скота из-за рубежа: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идентификационного номера животных и регистрации в единой базе данных по идентификации селькохозяйственных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ДНК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содержании в соответствии с зоотехническими нормами и осуществлении ветеринарных мероприятий.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(подпись, дата) 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за производство и реализацию говядины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Наличие поголовья на 1 января 2012 года _____ голов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источников водоснабжения и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 убойной площадки (пункт) и/или перерабатывающего цеха (учетный номер (код) _____) с мощностью ____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Живая масса крупного рогатого скота (реализуемого на убой) будет не ниже 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земельных угодий, всего _______ га., в том числе пашни _____ га., сенокосных угодий _______ га, пастбищных угодий 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 Наличие кормов по состоянию на 1 января 2012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Зарегистрирован в единой идентификационной базе данных Республики Казахстан __________ (дата и номер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Адрес (полный) Товаропроизводителя: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(хозяйство) к ___ уровню.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молока на 2012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Наличие собственного маточного поголовья (коров и телок старше 2-х лет) на 1 января 2012 года ______ голов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Среднегодовое поголовье дойных коров и нетелей по итогам 2011 года ___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Средний удой по стаду (на 1 корову) за 2011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1 уровня по результатам бонитировки Форма № 7-мол).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Планируемый объем производства молока в зачетном весе _____ тонн, из них объем реализации в зачетном весе: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собственного цеха по переработке молока ________ 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(заполняется в случаях наличия). (указать – мощность, учетный номер,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 земельных угодий, всего _______ га., в том числе пашни _____ га., сенокосных угодий __________ га., пастбищных угодий 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 xml:space="preserve">дата и номер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Адрес Товаропроизводителя: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(хозяйство) к ___ уровню.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свинины на 2012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Наличие специализированного помещения (площадок) для откорма свиней ____голов, 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 xml:space="preserve"> (указать – типовое, общая площадь кв.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Поголовье на откорме (среднегодовое поголовье свиней) по итогам 2011 года ____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Наличие: автоматизации промышленной площадки; убойного цеха; комбикормового цеха; весового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Наличие ветеринарного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убойной площадки (пункт) и/или перерабатывающего цеха (учетный номер (код) _____) с мощностью ____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Планируемое количество свиней подлежащих откорму для сдачи на мясо в 2012 году ____ гол.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Планируемый объем реализации свинины 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Живая масса свиней (реализуемого на убой) будет не ниже _____кг.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Наличие земельных угодий, всего _______ га., в том числе пашни 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Адрес (полный) Товаропроизводителя: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</w:p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тонкой шерсти на 2012 год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Поголовье овец на 1 января 2012 года ____ голов, в том числе маток старше 2-х лет ___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Наличие помещений для содержания овец на _____ голов, а также помещения для механизированной стрижки овец на ______ голов _______________________________________________________.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(указать – типовое, общая площадь кв.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Планируемый объем реализации шерсти ____________ тонн, в том числе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земельных угодий, всего ____ га., в том числе пашни ____ га., сенокосных угодий __________ га., пастбищных угодий 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Адрес (полный) Товаропроизводителя: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      </w:t>
      </w:r>
    </w:p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баранины и конины на 2012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Поголовье овец (лошадей) на 1 января 2012 года ____ голов, в том числе маток (старше 2-х, 3-х лет) 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Наличие помещения для содержания овец (лошадей) на ___ голов 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 xml:space="preserve"> (указать – типовое, общая площадь кв.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земельных угодий, всего ___ га., в том числе, пашни ____ га., сенокосных угодий ___________ га., пастбищных угодий 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Адрес (полный) Товаропроизводителя: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кумыса и шубата на 2012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Поголовье лошадей (верблюдов) на 1 января 2012 года _____ голов, в том числе кобыл (верблюдоматок) ______ голов старше 3 – 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Планируемое среднегодовое поголовье дойных кобыл (верблюдоматок) ____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Планируемый объем производства кумыса (шубата) в зачетном весе 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Наличие цеха по производству кумыса (шубата) на ______ тонн в сутки.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Планируемый объем реализации кумыса (шубата) ____________ тонн, в том числе на переработку _________ тонн и (или) собственная переработка ______________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земельных угодий, всего _______ га., в том числе, пашни _____ га., сенокосных угодий ___________ га., пастбищных угодий ________________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Адрес Товаропроизводителя: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за производство и реализацию мяса птицы и товарного яйца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(наименование птицефабрики)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Среднегодовое поголовье кур-несушек на 1 января 2012 года ______ голов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(указать кросс и направление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Объем производства мяса птицы за 2011 год 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Ввод птицефабрики в эксплуатацию ___________________ (дата,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Мощность птицефабрики _____ тонн,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Среднегодовая яйценоскость на 1 курицу несушку по итогам 2011 года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Планируемый объем производства в 2012 году мяса ____ тонн, яиц ____ тыс.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Имеется сертификат (ИСО, знак «Экологическая продукция», система пищевой безопасности ХАССП) ______________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Имеется технологическое оборудование для содержания птицы __________ 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), срок эксплуатации оборудования _____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установленными критериями прошу отнести предприятие к ___ уровню.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 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 на получение субсидий на удешевление стоимости сочных и грубых кормов используемых для кормления маточного поголовья крупного рогатого скота (коров) в 2012 году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1.Товаропроизводитель_____________________________________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Наличие КРС на 1 января 2012 года _____ голов, в т.ч. коров _____ голов_________________________(</w:t>
      </w:r>
      <w:r>
        <w:rPr>
          <w:rFonts w:ascii="Times New Roman"/>
          <w:b w:val="false"/>
          <w:i/>
          <w:color w:val="000000"/>
          <w:sz w:val="28"/>
        </w:rPr>
        <w:t>указать направление продуктивности).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Планируемое поголовье коров на субсидирование сочных и грубых кормов ____ гол.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Наличие земельных угодий, всего ______га., в том числе пашни ___га., сенокосных угодий __________ га., пастбищных угодий 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 xml:space="preserve">дата и номер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10.Адрес (</w:t>
      </w:r>
      <w:r>
        <w:rPr>
          <w:rFonts w:ascii="Times New Roman"/>
          <w:b w:val="false"/>
          <w:i/>
          <w:color w:val="000000"/>
          <w:sz w:val="28"/>
        </w:rPr>
        <w:t>полный</w:t>
      </w:r>
      <w:r>
        <w:rPr>
          <w:rFonts w:ascii="Times New Roman"/>
          <w:b w:val="false"/>
          <w:i w:val="false"/>
          <w:color w:val="000000"/>
          <w:sz w:val="28"/>
        </w:rPr>
        <w:t>) Товаропроизводителя: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кормовых культур в севообороте или договор на покупку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 20__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«Подтверждаю»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сельского хозяйства __________ района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 __ г.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 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__________________ района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2012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акта (ежемесячный)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 а также количестве коров по району    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______ 2012 года по _________ району 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(месяц)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2325"/>
        <w:gridCol w:w="1769"/>
        <w:gridCol w:w="2111"/>
        <w:gridCol w:w="2647"/>
        <w:gridCol w:w="2134"/>
      </w:tblGrid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 животноводчес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продукция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 (гол.)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продукции (тонн, тыс. штук)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</w:tr>
      <w:tr>
        <w:trPr>
          <w:trHeight w:val="3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отдельно на каждый вид субсидируемой животноводческой продукции количество коров указывается при производстве молока и субсидирование грубых и сочных кормов.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отдела сельского хозяйства и ветеринарии _________________________ (Ф.И.О., подпись)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районного отдела сельского хозяйства и ветеринарии _________________________ (Ф.И.О., подпись)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сводного списка распределения квот среди участников программы субсидирования и размеров бюджетных субсидий по ______________________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715"/>
        <w:gridCol w:w="1802"/>
        <w:gridCol w:w="799"/>
        <w:gridCol w:w="1825"/>
        <w:gridCol w:w="1759"/>
        <w:gridCol w:w="1890"/>
        <w:gridCol w:w="2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коров, голов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 корм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623"/>
        <w:gridCol w:w="1843"/>
        <w:gridCol w:w="852"/>
        <w:gridCol w:w="1756"/>
        <w:gridCol w:w="1623"/>
        <w:gridCol w:w="1690"/>
        <w:gridCol w:w="1491"/>
        <w:gridCol w:w="1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 продукции, тонн, тыс. штук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ий, тыс.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 корм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«______»________________2012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сводной ведомости по области об объемах реализованной животноводческой продукции, а также количестве коров и выплате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(указать нужное)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 2012 года по 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1874"/>
        <w:gridCol w:w="1528"/>
        <w:gridCol w:w="1160"/>
        <w:gridCol w:w="2934"/>
        <w:gridCol w:w="1420"/>
        <w:gridCol w:w="2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(1 кг., штук) реализованной животноводческой продукции, тенге или на 1 гол.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(тонн, тыс. штук)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</w:tr>
      <w:tr>
        <w:trPr>
          <w:trHeight w:val="345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885"/>
        <w:gridCol w:w="2439"/>
        <w:gridCol w:w="2162"/>
        <w:gridCol w:w="2312"/>
        <w:gridCol w:w="2993"/>
      </w:tblGrid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«____» ____________ 2012 года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3033"/>
        <w:gridCol w:w="1534"/>
        <w:gridCol w:w="2446"/>
        <w:gridCol w:w="1882"/>
        <w:gridCol w:w="4077"/>
      </w:tblGrid>
      <w:tr>
        <w:trPr>
          <w:trHeight w:val="55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Доведенный план финансирования,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409"/>
        <w:gridCol w:w="1786"/>
        <w:gridCol w:w="1565"/>
        <w:gridCol w:w="1410"/>
        <w:gridCol w:w="1609"/>
        <w:gridCol w:w="1499"/>
        <w:gridCol w:w="1299"/>
        <w:gridCol w:w="15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реализовано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15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 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(информации) по объемам реализации животноводческой продукции за «____» квартал 2012 года по ________________________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133"/>
        <w:gridCol w:w="2414"/>
        <w:gridCol w:w="1095"/>
        <w:gridCol w:w="1939"/>
        <w:gridCol w:w="987"/>
        <w:gridCol w:w="2416"/>
      </w:tblGrid>
      <w:tr>
        <w:trPr>
          <w:trHeight w:val="285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Доведенная квота,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кг., 1 штуку, тенге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кг., 1 штуку, тенге</w:t>
            </w:r>
          </w:p>
        </w:tc>
      </w:tr>
      <w:tr>
        <w:trPr>
          <w:trHeight w:val="27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861"/>
        <w:gridCol w:w="1298"/>
        <w:gridCol w:w="2925"/>
        <w:gridCol w:w="1983"/>
        <w:gridCol w:w="33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учреждения </w:t>
            </w:r>
          </w:p>
        </w:tc>
      </w:tr>
      <w:tr>
        <w:trPr>
          <w:trHeight w:val="1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кг., 1 штуку, тенге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кг., 1 штуку, тенге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кг., 1 штуку, тенге</w:t>
            </w:r>
          </w:p>
        </w:tc>
      </w:tr>
      <w:tr>
        <w:trPr>
          <w:trHeight w:val="27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