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fe6f" w14:textId="1a9f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2012 год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26 января 2012 года № А-2/54. Зарегистрировано Управлением юстиции Бурабайского района Акмолинской области 9 февраля 2012 года № 1-19-219. Утратило силу в связи с истечением срока применения - (письмо акимата Бурабайского района Акмолинской области от 7 марта 2013 года № 01-10-288)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Бурабайского района Акмолинской области от 07.03.2013 № 01-10-288).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Бурабайского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2012 год в Бурабайском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длительное время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двадцати одного года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