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da8e" w14:textId="b95d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20 июля 2012 года № А-4/268. Зарегистрировано Управлением юстиции Целиноградского района Акмолинской области 9 августа 2012 года № 1-17-179. Утратило силу постановлением акимата Целиноградского района Акмолинской области от 18 сентября 2014 года № А-1/340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Целиноградского района Акмолинской области от 18.09.2014 № А-1/340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детям-инвалидам, воспитывающимся и обучающимся на дому, ежеквартально в размере 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