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29d" w14:textId="5877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Целиноградском районе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27 февраля 2012 года № А-1/56. Зарегистрировано Управлением юстиции Целиноградского района Акмолинской области 6 марта 2012 года № 1-17-168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в Целиноградском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Целиноградского района, организующих социальные рабочие места на 2012 год, компенсируемые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Целиноградского района, организующих социальные рабочие места на 2012 год, компенсируемые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       М.Жунусов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А-1/56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Целиноградского района, организующих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 на 2012 год,</w:t>
      </w:r>
      <w:r>
        <w:br/>
      </w:r>
      <w:r>
        <w:rPr>
          <w:rFonts w:ascii="Times New Roman"/>
          <w:b/>
          <w:i w:val="false"/>
          <w:color w:val="000000"/>
        </w:rPr>
        <w:t>
компенсируемые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724"/>
        <w:gridCol w:w="1753"/>
        <w:gridCol w:w="1962"/>
        <w:gridCol w:w="1750"/>
        <w:gridCol w:w="2163"/>
        <w:gridCol w:w="3138"/>
      </w:tblGrid>
      <w:tr>
        <w:trPr>
          <w:trHeight w:val="20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(местный бюджет)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«Акмола-Феникс»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«Агрофирма Родина»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«Ақмол 2007»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«Искаковых»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«Қадам НС»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«Вильма – 2»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«Шалқар»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«Агрофирма Актык»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«Ака»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от минимальной заработной платы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-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КХ –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КСК - кооператив собственников квартир и нежилых помещений.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А-1/56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Целиноградского района,</w:t>
      </w:r>
      <w:r>
        <w:br/>
      </w:r>
      <w:r>
        <w:rPr>
          <w:rFonts w:ascii="Times New Roman"/>
          <w:b/>
          <w:i w:val="false"/>
          <w:color w:val="000000"/>
        </w:rPr>
        <w:t>
организующих социальные рабочие места на</w:t>
      </w:r>
      <w:r>
        <w:br/>
      </w:r>
      <w:r>
        <w:rPr>
          <w:rFonts w:ascii="Times New Roman"/>
          <w:b/>
          <w:i w:val="false"/>
          <w:color w:val="000000"/>
        </w:rPr>
        <w:t>
2012 год, компенсируемые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919"/>
        <w:gridCol w:w="1616"/>
        <w:gridCol w:w="1489"/>
        <w:gridCol w:w="1419"/>
        <w:gridCol w:w="2011"/>
        <w:gridCol w:w="1267"/>
        <w:gridCol w:w="1490"/>
        <w:gridCol w:w="1267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месячной заработной платы, тенге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(республиканский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три месяца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«Акмола-Феникс»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рабочие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«Акмола-Феникс»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комбайнера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при акимате Целиноградского района»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слесари-ремонтники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при акимате Целиног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радского района»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золоудаления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при акимате Целиног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радского района»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оператоы углеподачи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при акимате Целиноградского района»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обходчик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«Арай»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водителль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заработной платы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«Редакция районной газеты «Призыв» - «Уран» акимата Целиноградского района»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«Вильма – 2»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«Вильма – 2»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заработной платы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заработной платы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-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КХ –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КСК - кооператив собственников квартир и нежилых помещений.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