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6d71" w14:textId="4596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21 декабря 2012 года № 10/2. Зарегистрировано Департаментом юстиции Акмолинской области 17 января 2013 года № 3616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на 2013 год в виде подъемного пособия в сумме, равной семидесятикратному месячному расчетному показателю и бюджетного кредита для приобретения или строительства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А.Закусилов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района»                     Н.Мурашиди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