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3b78f" w14:textId="6b3b7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заявок на включение в список получателей субсидий и оптимальных сроков сева субсидируемых приоритетных сельскохозяйственных культур в 2012 году в Сандыктауском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Сандыктауского района Акмолинской области от 28 апреля 2012 года № А-5/138. Зарегистрировано Управлением юстиции Сандыктауского района Акмолинской области 7 мая 2012 года № 1-16-152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с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повышение урожайности и качества продукции растениеводства, утвержденных постановлением Правительства Республики Казахстан от 4 марта 2011 года № 221 и рекомендациями товарищества с ограниченной ответственностью «Научно-производственный центр зернового хозяйства имени А.Бараева» от 13 марта 2012 года № 201, рекомендациями товарищества с ограниченной ответственностью «Северо-Казахстанский научно-исследовательский институт сельского хозяйства» от 5 марта 2012 года № 87, акимат Сандыктауского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сроки предоставления заявки на включение в список получателей субсидий и оптимальные сроки сева субсидируемых приоритетных сельскохозяйственных культур в 2012 году в Сандыктауском районе,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над исполнением данного постановления возложить на заместителя акима Сандыктауского района Горохводацкого В.Г.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Сандыктауского района                 К.Суюндиков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Сандыктауского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мая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А-5/138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предоставления заявки</w:t>
      </w:r>
      <w:r>
        <w:br/>
      </w:r>
      <w:r>
        <w:rPr>
          <w:rFonts w:ascii="Times New Roman"/>
          <w:b/>
          <w:i w:val="false"/>
          <w:color w:val="000000"/>
        </w:rPr>
        <w:t>
на включение в список получателей субсидий и оптимальные сроки сева субсидируемых приоритетных сельскохозяйственных культур в 2012 году в Сандыктауском районе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4748"/>
        <w:gridCol w:w="3141"/>
        <w:gridCol w:w="3373"/>
      </w:tblGrid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культур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предоставления заявки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сева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яровая среднепоздняя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26 мая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26 мая</w:t>
            </w:r>
          </w:p>
        </w:tc>
      </w:tr>
      <w:tr>
        <w:trPr>
          <w:trHeight w:val="3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яровая среднеспелая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26 мая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28 мая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пшеница яровая среднеранняя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2 июня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2 июня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яровой, овес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4 июня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29 мая по 4 июня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4 июня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4 июня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30 мая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30 мая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25 мая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25 мая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маслосемена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18 мая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18 мая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 масличный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28 мая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28 мая</w:t>
            </w:r>
          </w:p>
        </w:tc>
      </w:tr>
      <w:tr>
        <w:trPr>
          <w:trHeight w:val="40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10 июня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июня</w:t>
            </w:r>
          </w:p>
        </w:tc>
      </w:tr>
      <w:tr>
        <w:trPr>
          <w:trHeight w:val="3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 на семена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25 мая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мая по 25 мая</w:t>
            </w:r>
          </w:p>
        </w:tc>
      </w:tr>
      <w:tr>
        <w:trPr>
          <w:trHeight w:val="3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суданская трава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25 мая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25 мая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25 мая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мая по 25 мая</w:t>
            </w:r>
          </w:p>
        </w:tc>
      </w:tr>
      <w:tr>
        <w:trPr>
          <w:trHeight w:val="3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силос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25 мая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25 мая</w:t>
            </w:r>
          </w:p>
        </w:tc>
      </w:tr>
      <w:tr>
        <w:trPr>
          <w:trHeight w:val="3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20 мая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20 мая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