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c15" w14:textId="7c89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28 декабря 2012 года № 806. Зарегистрировано Департаментом юстиции Акмолинской области 15 января 2013 года № 3606. Утратило силу в связи с истечением срока применения - (письмо акимата Зерендинского района Акмолинской области от 5 ноября 2014 года № 1567)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Зерендинского района Акмолинской области от 05.11.2014 № 1567).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по независящим от них причинам, длительное время, более двенадцати месяцев, не занимающиеся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