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fba0" w14:textId="4aaf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Зерендинского районного 
маслихата от 25 апреля 2012 года № 4-30 "Об утверждении Правил предоставления жилищной помощи малообеспеченным семьям (гражданам)
проживающим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ноября 2012 года № 9-72. Зарегистрировано Департаментом юстиции Акмолинской области 7 декабря 2012 года № 3518. Утратило силу решением Зерендинского районного маслихата Акмолинской области 13 января 2015 № 34-274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Зерендинского районного маслихата Акмолинской области 13.01.2015 № 34-274 (вступает в силу со дня его подписания и вводится в действие с момента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«О внесении изменения и дополнения в постановление Правительства Республики Казахстан от 30 декабря 2009 года № 2314 «Об утверждении Правил предоставлении жилищной помощи»,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«Об утверждении Правил предоставления жилищной помощи малообеспеченным семьям (гражданам) проживающим в Зерендинском районе» от 25 апреля 2012 года № 4-30 (зарегистрированного в Реестре государственной регистрации нормативных правовых актов № 1-14-184, от 23 мая 2012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Зерендинском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арендованном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(гражданина)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11 % к совокупному доходу семьи (гражданина).»;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