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4483" w14:textId="f9b4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26 марта 2012 года № 156. Зарегистрировано Управлением юстиции Зерендинского района Акмолинской области 6 апреля 2012 года № 1-14-179. Утратило силу постановлением акимата Зерендинского района Акмолинской области от 3 сентября 2013 года № 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Зерендинского района Акмолинской области от 03.09.2013 № 536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решением Зерендинского районного маслихата от 19 марта 2012 года № 2-15 «О согласовании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местности», акимат Зерендинского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должностей специалистов социального обеспечения, образования, культуры и спорта, работающих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К.Аугалиев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2012 года № 156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</w:t>
      </w:r>
      <w:r>
        <w:br/>
      </w:r>
      <w:r>
        <w:rPr>
          <w:rFonts w:ascii="Times New Roman"/>
          <w:b/>
          <w:i w:val="false"/>
          <w:color w:val="000000"/>
        </w:rPr>
        <w:t>
специалистов социального обеспечения,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культуры и спорта, работающих в аульной (сельской)</w:t>
      </w:r>
      <w:r>
        <w:br/>
      </w:r>
      <w:r>
        <w:rPr>
          <w:rFonts w:ascii="Times New Roman"/>
          <w:b/>
          <w:i w:val="false"/>
          <w:color w:val="000000"/>
        </w:rPr>
        <w:t>
местности, имеющих право на повышенные</w:t>
      </w:r>
      <w:r>
        <w:br/>
      </w:r>
      <w:r>
        <w:rPr>
          <w:rFonts w:ascii="Times New Roman"/>
          <w:b/>
          <w:i w:val="false"/>
          <w:color w:val="000000"/>
        </w:rPr>
        <w:t>
на двадцать пять процентов должностные оклады</w:t>
      </w:r>
      <w:r>
        <w:br/>
      </w:r>
      <w:r>
        <w:rPr>
          <w:rFonts w:ascii="Times New Roman"/>
          <w:b/>
          <w:i w:val="false"/>
          <w:color w:val="000000"/>
        </w:rPr>
        <w:t>
из средств бюджета Зерендинского района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специалисты (главные, старшие), в том числе: инспектор, консультант (в том числе по социальной работе), лаборант, социальный работник по уходу,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(начальника) по научной, учебной, учебно-производственной, учебно-воспитательной,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 среднего,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подразделения методического кабинета и бухгалтерии;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заведующий интернатом, учебным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специалисты (главные, старшие), в том числе: учителя всех специальностей, библиотекарь, вожатый, воспитатель, инструктор, мастер, бухгалтер, медицинская сестра, диетическая сестра, лаборант, методист, музыкальный руководитель, преподаватель, руководитель кружка, социальный педагог, педагог-психолог, педагог-организатор, педагог дополнительного образования, учитель-логопед, учитель-дефектолог;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инструктор, методист, воспитатель, мастер производственного обучения учебно-оздоровительного, учебно-воспитательного центра (комплекса);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инструктор, инструктор-методист физкультурно-спортивных организаций, непосредственно занимающийся учебно-воспитательной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библиотекой, заведующий клубом, частью художественно-постановочной, литературно-драматической, музыкальной;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(главные, старшие), в том числе: аккомпаниатор, актер, артист, архивист, ассистент режиссера, балетмейстер, библиограф, библиотекарь, дирижер, звукорежиссер, инструктор, искусствовед, концертмейстер, культорганизатор, методист, музыкальный руководитель, оператор-постановщик, помощник режиссера, режиссер, режиссер-постановщик, солист, хореограф, хормейстер, хранитель (в том числе фондов в музеях), художники всех наименований, экскурсовод.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филиала,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спортивным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(главные, старшие), в том числе: врачи всех наименовании, инструктор, мастер, медицинская сестра, методист, психолог, тренер, фельдшер.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