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40c8" w14:textId="7dd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9 января 2012 года № 54. Зарегистрировано Управлением юстиции Зерендинского района Акмолинской области 10 февраля 2012 года № 1-14-173. Утратило силу постановлением акимата Зерендинского района Акмолинской области от 20 августа 2014 года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20.08.2014 № 507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 – ежеквартально в размере 6 (шесть) месячных расчетных показателей на каждого ребенка-инвалида в Зерен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ется на заместителя акима Зерендинского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